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:rsidRPr="00980E82" w14:paraId="26F7A899" w14:textId="77777777" w:rsidTr="00FE3456">
        <w:trPr>
          <w:trHeight w:val="1838"/>
        </w:trPr>
        <w:tc>
          <w:tcPr>
            <w:tcW w:w="7655" w:type="dxa"/>
            <w:vAlign w:val="bottom"/>
          </w:tcPr>
          <w:p w14:paraId="6DB3D4CD" w14:textId="0D4B4857" w:rsidR="00E36A11" w:rsidRPr="00980E82" w:rsidRDefault="00646737" w:rsidP="00980E82">
            <w:pPr>
              <w:pStyle w:val="Overskrift1"/>
              <w:ind w:left="0" w:firstLine="0"/>
            </w:pPr>
            <w:proofErr w:type="spellStart"/>
            <w:r w:rsidRPr="00980E82">
              <w:t>Faktaark</w:t>
            </w:r>
            <w:proofErr w:type="spellEnd"/>
            <w:r w:rsidRPr="00980E82">
              <w:t xml:space="preserve">: </w:t>
            </w:r>
            <w:r w:rsidR="00980E82">
              <w:t>Delvis sanering af pulje under Danmarks Erhvervsfremmebestyrelse</w:t>
            </w:r>
          </w:p>
        </w:tc>
      </w:tr>
    </w:tbl>
    <w:p w14:paraId="060BAD42" w14:textId="2FD7F6C8" w:rsidR="00C06AC4" w:rsidRPr="00980E82" w:rsidRDefault="00C06AC4" w:rsidP="0081608A"/>
    <w:p w14:paraId="798D197E" w14:textId="0813EF77" w:rsidR="008B715B" w:rsidRPr="00980E82" w:rsidRDefault="00DC231F" w:rsidP="008B715B">
      <w:pPr>
        <w:rPr>
          <w:rFonts w:ascii="Republic Light" w:hAnsi="Republic Light"/>
          <w:sz w:val="22"/>
          <w:szCs w:val="22"/>
        </w:rPr>
      </w:pPr>
      <w:r w:rsidRPr="00980E82">
        <w:rPr>
          <w:rFonts w:ascii="Republic Light" w:hAnsi="Republic Light"/>
          <w:sz w:val="22"/>
          <w:szCs w:val="22"/>
        </w:rPr>
        <w:t>Med regeringens udspil</w:t>
      </w:r>
      <w:r w:rsidR="008B715B" w:rsidRPr="00980E82">
        <w:rPr>
          <w:rFonts w:ascii="Republic Light" w:hAnsi="Republic Light"/>
          <w:i/>
          <w:iCs/>
          <w:sz w:val="22"/>
          <w:szCs w:val="22"/>
        </w:rPr>
        <w:t xml:space="preserve"> </w:t>
      </w:r>
      <w:r w:rsidR="008B715B" w:rsidRPr="00980E82">
        <w:rPr>
          <w:rFonts w:ascii="Republic Light" w:hAnsi="Republic Light"/>
          <w:sz w:val="22"/>
          <w:szCs w:val="22"/>
        </w:rPr>
        <w:t>om</w:t>
      </w:r>
      <w:r w:rsidR="00EF713E">
        <w:rPr>
          <w:rFonts w:ascii="Republic Light" w:hAnsi="Republic Light"/>
          <w:sz w:val="22"/>
          <w:szCs w:val="22"/>
        </w:rPr>
        <w:t xml:space="preserve"> </w:t>
      </w:r>
      <w:r w:rsidR="00EF713E" w:rsidRPr="005952C2">
        <w:rPr>
          <w:rFonts w:ascii="Republic Light" w:hAnsi="Republic Light"/>
          <w:i/>
          <w:iCs/>
          <w:sz w:val="22"/>
          <w:szCs w:val="22"/>
        </w:rPr>
        <w:t xml:space="preserve">Et </w:t>
      </w:r>
      <w:r w:rsidR="00A91F7C" w:rsidRPr="005952C2">
        <w:rPr>
          <w:rFonts w:ascii="Republic Light" w:hAnsi="Republic Light"/>
          <w:i/>
          <w:iCs/>
          <w:sz w:val="22"/>
          <w:szCs w:val="22"/>
        </w:rPr>
        <w:t>s</w:t>
      </w:r>
      <w:r w:rsidR="00EF713E" w:rsidRPr="005952C2">
        <w:rPr>
          <w:rFonts w:ascii="Republic Light" w:hAnsi="Republic Light"/>
          <w:i/>
          <w:iCs/>
          <w:sz w:val="22"/>
          <w:szCs w:val="22"/>
        </w:rPr>
        <w:t xml:space="preserve">tærkere </w:t>
      </w:r>
      <w:r w:rsidR="00A91F7C" w:rsidRPr="005952C2">
        <w:rPr>
          <w:rFonts w:ascii="Republic Light" w:hAnsi="Republic Light"/>
          <w:i/>
          <w:iCs/>
          <w:sz w:val="22"/>
          <w:szCs w:val="22"/>
        </w:rPr>
        <w:t>e</w:t>
      </w:r>
      <w:r w:rsidR="00EF713E" w:rsidRPr="005952C2">
        <w:rPr>
          <w:rFonts w:ascii="Republic Light" w:hAnsi="Republic Light"/>
          <w:i/>
          <w:iCs/>
          <w:sz w:val="22"/>
          <w:szCs w:val="22"/>
        </w:rPr>
        <w:t>rhvervsliv</w:t>
      </w:r>
      <w:r w:rsidRPr="00980E82">
        <w:rPr>
          <w:rFonts w:ascii="Republic Light" w:hAnsi="Republic Light"/>
          <w:sz w:val="22"/>
          <w:szCs w:val="22"/>
        </w:rPr>
        <w:t xml:space="preserve"> </w:t>
      </w:r>
      <w:r w:rsidR="00980E82">
        <w:rPr>
          <w:rFonts w:ascii="Republic Light" w:hAnsi="Republic Light"/>
          <w:sz w:val="22"/>
          <w:szCs w:val="22"/>
        </w:rPr>
        <w:t>saneres en del af bevillingen til Danmarks Erhvervsfremmebestyrelse</w:t>
      </w:r>
      <w:r w:rsidR="004F6F95">
        <w:rPr>
          <w:rFonts w:ascii="Republic Light" w:hAnsi="Republic Light"/>
          <w:sz w:val="22"/>
          <w:szCs w:val="22"/>
        </w:rPr>
        <w:t xml:space="preserve"> (DEB)</w:t>
      </w:r>
      <w:r w:rsidR="008B715B" w:rsidRPr="00980E82">
        <w:rPr>
          <w:rFonts w:ascii="Republic Light" w:hAnsi="Republic Light"/>
          <w:sz w:val="22"/>
          <w:szCs w:val="22"/>
        </w:rPr>
        <w:t>.</w:t>
      </w:r>
    </w:p>
    <w:p w14:paraId="00EB0254" w14:textId="77777777" w:rsidR="008B715B" w:rsidRPr="00980E82" w:rsidRDefault="008B715B" w:rsidP="008B715B">
      <w:pPr>
        <w:rPr>
          <w:rFonts w:ascii="Republic Light" w:hAnsi="Republic Light"/>
          <w:sz w:val="22"/>
          <w:szCs w:val="22"/>
        </w:rPr>
      </w:pPr>
    </w:p>
    <w:p w14:paraId="3B2AB179" w14:textId="4F0677C4" w:rsidR="008B715B" w:rsidRPr="00980E82" w:rsidRDefault="008A16A4" w:rsidP="008B715B">
      <w:pPr>
        <w:rPr>
          <w:rFonts w:ascii="Republic Light" w:hAnsi="Republic Light"/>
          <w:sz w:val="22"/>
          <w:szCs w:val="22"/>
        </w:rPr>
      </w:pPr>
      <w:r>
        <w:rPr>
          <w:rFonts w:ascii="Republic Light" w:hAnsi="Republic Light"/>
          <w:sz w:val="22"/>
          <w:szCs w:val="22"/>
        </w:rPr>
        <w:t>Udspillet</w:t>
      </w:r>
      <w:r w:rsidR="008B715B" w:rsidRPr="00980E82">
        <w:rPr>
          <w:rFonts w:ascii="Republic Light" w:hAnsi="Republic Light"/>
          <w:sz w:val="22"/>
          <w:szCs w:val="22"/>
        </w:rPr>
        <w:t xml:space="preserve"> indebærer, at </w:t>
      </w:r>
      <w:r w:rsidR="00960EB9">
        <w:rPr>
          <w:rFonts w:ascii="Republic Light" w:hAnsi="Republic Light"/>
          <w:sz w:val="22"/>
          <w:szCs w:val="22"/>
        </w:rPr>
        <w:t>den statslige bevilling til Danmarks Erhvervsfremmebestyrelse</w:t>
      </w:r>
      <w:r w:rsidR="005272C7">
        <w:rPr>
          <w:rFonts w:ascii="Republic Light" w:hAnsi="Republic Light"/>
          <w:sz w:val="22"/>
          <w:szCs w:val="22"/>
        </w:rPr>
        <w:t xml:space="preserve"> </w:t>
      </w:r>
      <w:r w:rsidR="00960EB9">
        <w:rPr>
          <w:rFonts w:ascii="Republic Light" w:hAnsi="Republic Light"/>
          <w:sz w:val="22"/>
          <w:szCs w:val="22"/>
        </w:rPr>
        <w:t>reduceres</w:t>
      </w:r>
      <w:r w:rsidR="002928C4">
        <w:rPr>
          <w:rFonts w:ascii="Republic Light" w:hAnsi="Republic Light"/>
          <w:sz w:val="22"/>
          <w:szCs w:val="22"/>
        </w:rPr>
        <w:t xml:space="preserve"> til </w:t>
      </w:r>
      <w:r w:rsidR="00794157">
        <w:rPr>
          <w:rFonts w:ascii="Republic Light" w:hAnsi="Republic Light"/>
          <w:sz w:val="22"/>
          <w:szCs w:val="22"/>
        </w:rPr>
        <w:t xml:space="preserve">266,5 </w:t>
      </w:r>
      <w:r w:rsidR="002928C4">
        <w:rPr>
          <w:rFonts w:ascii="Republic Light" w:hAnsi="Republic Light"/>
          <w:sz w:val="22"/>
          <w:szCs w:val="22"/>
        </w:rPr>
        <w:t>mio. kr.</w:t>
      </w:r>
      <w:r w:rsidR="00960EB9">
        <w:rPr>
          <w:rFonts w:ascii="Republic Light" w:hAnsi="Republic Light"/>
          <w:sz w:val="22"/>
          <w:szCs w:val="22"/>
        </w:rPr>
        <w:t xml:space="preserve"> med virkning fra 2025. </w:t>
      </w:r>
    </w:p>
    <w:p w14:paraId="4CC2B56B" w14:textId="77777777" w:rsidR="008B715B" w:rsidRPr="00980E82" w:rsidRDefault="008B715B" w:rsidP="00D72169">
      <w:pPr>
        <w:rPr>
          <w:rFonts w:ascii="Republic Light" w:hAnsi="Republic Light"/>
          <w:sz w:val="22"/>
          <w:szCs w:val="22"/>
        </w:rPr>
      </w:pPr>
    </w:p>
    <w:p w14:paraId="7F7B6D48" w14:textId="363E5359" w:rsidR="00544F10" w:rsidRDefault="00960EB9" w:rsidP="00D72169">
      <w:pPr>
        <w:rPr>
          <w:rFonts w:ascii="Republic Light" w:hAnsi="Republic Light"/>
          <w:sz w:val="22"/>
          <w:szCs w:val="22"/>
        </w:rPr>
      </w:pPr>
      <w:r>
        <w:rPr>
          <w:rFonts w:ascii="Republic Light" w:hAnsi="Republic Light"/>
          <w:sz w:val="22"/>
          <w:szCs w:val="22"/>
        </w:rPr>
        <w:t>Danmarks Erhve</w:t>
      </w:r>
      <w:r w:rsidR="00F77DFB">
        <w:rPr>
          <w:rFonts w:ascii="Republic Light" w:hAnsi="Republic Light"/>
          <w:sz w:val="22"/>
          <w:szCs w:val="22"/>
        </w:rPr>
        <w:t xml:space="preserve">rvsfremmebestyrelse varetager den nationale danske indsats for udvikling og omstilling af SMV’er og iværksættere ved at investere i konkrete tilbud, fx </w:t>
      </w:r>
      <w:proofErr w:type="spellStart"/>
      <w:r w:rsidR="00F77DFB">
        <w:rPr>
          <w:rFonts w:ascii="Republic Light" w:hAnsi="Republic Light"/>
          <w:sz w:val="22"/>
          <w:szCs w:val="22"/>
        </w:rPr>
        <w:t>SMV:Grøn</w:t>
      </w:r>
      <w:proofErr w:type="spellEnd"/>
      <w:r w:rsidR="00F77DFB">
        <w:rPr>
          <w:rFonts w:ascii="Republic Light" w:hAnsi="Republic Light"/>
          <w:sz w:val="22"/>
          <w:szCs w:val="22"/>
        </w:rPr>
        <w:t xml:space="preserve"> og </w:t>
      </w:r>
      <w:proofErr w:type="spellStart"/>
      <w:r w:rsidR="00F77DFB">
        <w:rPr>
          <w:rFonts w:ascii="Republic Light" w:hAnsi="Republic Light"/>
          <w:sz w:val="22"/>
          <w:szCs w:val="22"/>
        </w:rPr>
        <w:t>SMV:Eksport</w:t>
      </w:r>
      <w:proofErr w:type="spellEnd"/>
      <w:r w:rsidR="00F77DFB">
        <w:rPr>
          <w:rFonts w:ascii="Republic Light" w:hAnsi="Republic Light"/>
          <w:sz w:val="22"/>
          <w:szCs w:val="22"/>
        </w:rPr>
        <w:t xml:space="preserve">. Bestyrelsens indsatser finansieres </w:t>
      </w:r>
      <w:r w:rsidR="00A77A42">
        <w:rPr>
          <w:rFonts w:ascii="Republic Light" w:hAnsi="Republic Light"/>
          <w:sz w:val="22"/>
          <w:szCs w:val="22"/>
        </w:rPr>
        <w:t xml:space="preserve">af Danmarks andel af EU’s regional- og socialfonde, som i perioden 2021-2027 udgør i alt ca. 2,7 mia. kr. EU-midlerne er omfattet af krav om national </w:t>
      </w:r>
      <w:proofErr w:type="spellStart"/>
      <w:r w:rsidR="00A77A42">
        <w:rPr>
          <w:rFonts w:ascii="Republic Light" w:hAnsi="Republic Light"/>
          <w:sz w:val="22"/>
          <w:szCs w:val="22"/>
        </w:rPr>
        <w:t>medfinanisering</w:t>
      </w:r>
      <w:proofErr w:type="spellEnd"/>
      <w:r w:rsidR="00A77A42">
        <w:rPr>
          <w:rFonts w:ascii="Republic Light" w:hAnsi="Republic Light"/>
          <w:sz w:val="22"/>
          <w:szCs w:val="22"/>
        </w:rPr>
        <w:t xml:space="preserve">, som bestyrelsen tilvejebringer via private bidrag samt via en årlig finanslovbevilling, som aktuelt udgør 312,5 mio. kr. </w:t>
      </w:r>
      <w:r>
        <w:rPr>
          <w:rFonts w:ascii="Republic Light" w:hAnsi="Republic Light"/>
          <w:sz w:val="22"/>
          <w:szCs w:val="22"/>
        </w:rPr>
        <w:t xml:space="preserve">Med denne sanering vurderes det fortsat at være muligt at sikre </w:t>
      </w:r>
      <w:r w:rsidR="00A77A42">
        <w:rPr>
          <w:rFonts w:ascii="Republic Light" w:hAnsi="Republic Light"/>
          <w:sz w:val="22"/>
          <w:szCs w:val="22"/>
        </w:rPr>
        <w:t>det fulde</w:t>
      </w:r>
      <w:r>
        <w:rPr>
          <w:rFonts w:ascii="Republic Light" w:hAnsi="Republic Light"/>
          <w:sz w:val="22"/>
          <w:szCs w:val="22"/>
        </w:rPr>
        <w:t xml:space="preserve"> hjemtag af EU-midler</w:t>
      </w:r>
      <w:r w:rsidR="00A77A42">
        <w:rPr>
          <w:rFonts w:ascii="Republic Light" w:hAnsi="Republic Light"/>
          <w:sz w:val="22"/>
          <w:szCs w:val="22"/>
        </w:rPr>
        <w:t>ne</w:t>
      </w:r>
      <w:r>
        <w:rPr>
          <w:rFonts w:ascii="Republic Light" w:hAnsi="Republic Light"/>
          <w:sz w:val="22"/>
          <w:szCs w:val="22"/>
        </w:rPr>
        <w:t>.</w:t>
      </w:r>
      <w:r w:rsidR="00544F10" w:rsidRPr="00980E82">
        <w:rPr>
          <w:rFonts w:ascii="Republic Light" w:hAnsi="Republic Light"/>
          <w:sz w:val="22"/>
          <w:szCs w:val="22"/>
        </w:rPr>
        <w:t xml:space="preserve"> </w:t>
      </w:r>
    </w:p>
    <w:p w14:paraId="7A45B247" w14:textId="77777777" w:rsidR="00C17D82" w:rsidRDefault="00C17D82" w:rsidP="00D72169">
      <w:pPr>
        <w:rPr>
          <w:rFonts w:ascii="Republic Light" w:hAnsi="Republic Light"/>
          <w:sz w:val="22"/>
          <w:szCs w:val="22"/>
        </w:rPr>
      </w:pPr>
    </w:p>
    <w:p w14:paraId="10A3A975" w14:textId="52A86155" w:rsidR="00C17D82" w:rsidRPr="00980E82" w:rsidRDefault="00C17D82" w:rsidP="00D72169">
      <w:pPr>
        <w:rPr>
          <w:rFonts w:ascii="Republic Light" w:hAnsi="Republic Light"/>
          <w:sz w:val="22"/>
          <w:szCs w:val="22"/>
        </w:rPr>
      </w:pPr>
      <w:r w:rsidRPr="006B0B78">
        <w:rPr>
          <w:rFonts w:ascii="Republic Light" w:hAnsi="Republic Light"/>
          <w:sz w:val="22"/>
          <w:szCs w:val="22"/>
        </w:rPr>
        <w:t xml:space="preserve">Ekspertgruppen for fremtidens erhvervsstøtte har anbefalet at sanere en del af den statslige bevilling til Danmarks Erhvervsfremmebestyrelse. Ekspertgruppen har anført, at DEB udmønter midler til en bred </w:t>
      </w:r>
      <w:proofErr w:type="spellStart"/>
      <w:r w:rsidRPr="006B0B78">
        <w:rPr>
          <w:rFonts w:ascii="Republic Light" w:hAnsi="Republic Light"/>
          <w:sz w:val="22"/>
          <w:szCs w:val="22"/>
        </w:rPr>
        <w:t>palette</w:t>
      </w:r>
      <w:proofErr w:type="spellEnd"/>
      <w:r w:rsidRPr="006B0B78">
        <w:rPr>
          <w:rFonts w:ascii="Republic Light" w:hAnsi="Republic Light"/>
          <w:sz w:val="22"/>
          <w:szCs w:val="22"/>
        </w:rPr>
        <w:t xml:space="preserve"> af indsatser med mange forskellige hensyn, og at der er et potentiale for målretning og sanering af visse dele af den statslige medfinansiering af Danmarks Erhvervsfremmebestyrelse.</w:t>
      </w:r>
    </w:p>
    <w:p w14:paraId="1774A4C6" w14:textId="77777777" w:rsidR="00562274" w:rsidRPr="00980E82" w:rsidRDefault="00562274" w:rsidP="00D72169">
      <w:pPr>
        <w:rPr>
          <w:rFonts w:ascii="Republic Light" w:hAnsi="Republic Light"/>
          <w:sz w:val="22"/>
          <w:szCs w:val="22"/>
        </w:rPr>
      </w:pPr>
    </w:p>
    <w:p w14:paraId="52B3AA32" w14:textId="3557F2F6" w:rsidR="000B43FC" w:rsidRPr="00980E82" w:rsidRDefault="005272C7" w:rsidP="0061627A">
      <w:pPr>
        <w:rPr>
          <w:rFonts w:ascii="Republic Light" w:hAnsi="Republic Light"/>
          <w:sz w:val="22"/>
          <w:szCs w:val="22"/>
        </w:rPr>
      </w:pPr>
      <w:r>
        <w:rPr>
          <w:rFonts w:ascii="Republic Light" w:hAnsi="Republic Light"/>
          <w:sz w:val="22"/>
          <w:szCs w:val="22"/>
        </w:rPr>
        <w:t>Den delvise sanering af den statslige</w:t>
      </w:r>
      <w:r w:rsidR="0061627A" w:rsidRPr="00980E82">
        <w:rPr>
          <w:rFonts w:ascii="Republic Light" w:hAnsi="Republic Light"/>
          <w:sz w:val="22"/>
          <w:szCs w:val="22"/>
        </w:rPr>
        <w:t xml:space="preserve"> </w:t>
      </w:r>
      <w:r>
        <w:rPr>
          <w:rFonts w:ascii="Republic Light" w:hAnsi="Republic Light"/>
          <w:sz w:val="22"/>
          <w:szCs w:val="22"/>
        </w:rPr>
        <w:t xml:space="preserve">medfinansiering af DEB </w:t>
      </w:r>
      <w:r w:rsidR="0061627A" w:rsidRPr="00980E82">
        <w:rPr>
          <w:rFonts w:ascii="Republic Light" w:hAnsi="Republic Light"/>
          <w:sz w:val="22"/>
          <w:szCs w:val="22"/>
        </w:rPr>
        <w:t>medføre</w:t>
      </w:r>
      <w:r>
        <w:rPr>
          <w:rFonts w:ascii="Republic Light" w:hAnsi="Republic Light"/>
          <w:sz w:val="22"/>
          <w:szCs w:val="22"/>
        </w:rPr>
        <w:t>r</w:t>
      </w:r>
      <w:r w:rsidR="0061627A" w:rsidRPr="00980E82">
        <w:rPr>
          <w:rFonts w:ascii="Republic Light" w:hAnsi="Republic Light"/>
          <w:sz w:val="22"/>
          <w:szCs w:val="22"/>
        </w:rPr>
        <w:t xml:space="preserve"> et </w:t>
      </w:r>
      <w:r w:rsidR="00ED7DE1" w:rsidRPr="00980E82">
        <w:rPr>
          <w:rFonts w:ascii="Republic Light" w:hAnsi="Republic Light"/>
          <w:sz w:val="22"/>
          <w:szCs w:val="22"/>
        </w:rPr>
        <w:t xml:space="preserve">varigt </w:t>
      </w:r>
      <w:r w:rsidR="006D41D1" w:rsidRPr="00980E82">
        <w:rPr>
          <w:rFonts w:ascii="Republic Light" w:hAnsi="Republic Light"/>
          <w:sz w:val="22"/>
          <w:szCs w:val="22"/>
        </w:rPr>
        <w:t xml:space="preserve">årligt </w:t>
      </w:r>
      <w:r w:rsidR="0061627A" w:rsidRPr="00980E82">
        <w:rPr>
          <w:rFonts w:ascii="Republic Light" w:hAnsi="Republic Light"/>
          <w:sz w:val="22"/>
          <w:szCs w:val="22"/>
        </w:rPr>
        <w:t xml:space="preserve">merprovenu på </w:t>
      </w:r>
      <w:r>
        <w:rPr>
          <w:rFonts w:ascii="Republic Light" w:hAnsi="Republic Light"/>
          <w:sz w:val="22"/>
          <w:szCs w:val="22"/>
        </w:rPr>
        <w:t>46</w:t>
      </w:r>
      <w:r w:rsidR="0061627A" w:rsidRPr="00980E82">
        <w:rPr>
          <w:rFonts w:ascii="Republic Light" w:hAnsi="Republic Light"/>
          <w:sz w:val="22"/>
          <w:szCs w:val="22"/>
        </w:rPr>
        <w:t xml:space="preserve"> mio. kr.</w:t>
      </w:r>
      <w:r w:rsidR="00536A81" w:rsidRPr="00980E82">
        <w:rPr>
          <w:rFonts w:ascii="Republic Light" w:hAnsi="Republic Light"/>
          <w:sz w:val="22"/>
          <w:szCs w:val="22"/>
        </w:rPr>
        <w:t xml:space="preserve"> (2024-niveau)</w:t>
      </w:r>
      <w:r w:rsidR="0061627A" w:rsidRPr="00980E82">
        <w:rPr>
          <w:rFonts w:ascii="Republic Light" w:hAnsi="Republic Light"/>
          <w:sz w:val="22"/>
          <w:szCs w:val="22"/>
        </w:rPr>
        <w:t>.</w:t>
      </w:r>
    </w:p>
    <w:p w14:paraId="5AE75183" w14:textId="77777777" w:rsidR="0055062B" w:rsidRPr="00980E82" w:rsidRDefault="0055062B" w:rsidP="0061627A">
      <w:pPr>
        <w:rPr>
          <w:rFonts w:ascii="Republic Light" w:hAnsi="Republic Light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</w:tblGrid>
      <w:tr w:rsidR="00BC37B1" w:rsidRPr="00980E82" w14:paraId="38528C1A" w14:textId="77777777" w:rsidTr="00815A66">
        <w:tc>
          <w:tcPr>
            <w:tcW w:w="9752" w:type="dxa"/>
          </w:tcPr>
          <w:p w14:paraId="1747CB64" w14:textId="063A260B" w:rsidR="00BC37B1" w:rsidRPr="00980E82" w:rsidRDefault="00BC37B1" w:rsidP="00980E82">
            <w:pPr>
              <w:pStyle w:val="Billedtekst"/>
              <w:keepNext/>
              <w:keepLines/>
              <w:spacing w:after="60" w:line="200" w:lineRule="atLeast"/>
              <w:ind w:left="0" w:right="0"/>
            </w:pPr>
            <w:r w:rsidRPr="00980E82">
              <w:rPr>
                <w:rFonts w:ascii="Republic Office DemiBold" w:hAnsi="Republic Office DemiBold" w:cs="Verdana"/>
                <w:b w:val="0"/>
                <w:color w:val="14143C"/>
                <w:sz w:val="16"/>
                <w:szCs w:val="19"/>
              </w:rPr>
              <w:t xml:space="preserve">Tabel </w:t>
            </w:r>
            <w:r w:rsidRPr="00980E82">
              <w:rPr>
                <w:rFonts w:ascii="Republic Office DemiBold" w:hAnsi="Republic Office DemiBold" w:cs="Verdana"/>
                <w:b w:val="0"/>
                <w:color w:val="14143C"/>
                <w:sz w:val="16"/>
                <w:szCs w:val="19"/>
              </w:rPr>
              <w:fldChar w:fldCharType="begin"/>
            </w:r>
            <w:r w:rsidRPr="00980E82">
              <w:rPr>
                <w:rFonts w:ascii="Republic Office DemiBold" w:hAnsi="Republic Office DemiBold" w:cs="Verdana"/>
                <w:b w:val="0"/>
                <w:color w:val="14143C"/>
                <w:sz w:val="16"/>
                <w:szCs w:val="19"/>
              </w:rPr>
              <w:instrText xml:space="preserve"> SEQ Tabel \s 1 </w:instrText>
            </w:r>
            <w:r w:rsidRPr="00980E82">
              <w:rPr>
                <w:rFonts w:ascii="Republic Office DemiBold" w:hAnsi="Republic Office DemiBold" w:cs="Verdana"/>
                <w:b w:val="0"/>
                <w:color w:val="14143C"/>
                <w:sz w:val="16"/>
                <w:szCs w:val="19"/>
              </w:rPr>
              <w:fldChar w:fldCharType="separate"/>
            </w:r>
            <w:r w:rsidR="00980E82">
              <w:rPr>
                <w:rFonts w:ascii="Republic Office DemiBold" w:hAnsi="Republic Office DemiBold" w:cs="Verdana"/>
                <w:b w:val="0"/>
                <w:noProof/>
                <w:color w:val="14143C"/>
                <w:sz w:val="16"/>
                <w:szCs w:val="19"/>
              </w:rPr>
              <w:t>1</w:t>
            </w:r>
            <w:r w:rsidRPr="00980E82">
              <w:rPr>
                <w:rFonts w:ascii="Republic Office DemiBold" w:hAnsi="Republic Office DemiBold" w:cs="Verdana"/>
                <w:b w:val="0"/>
                <w:color w:val="14143C"/>
                <w:sz w:val="16"/>
                <w:szCs w:val="19"/>
              </w:rPr>
              <w:fldChar w:fldCharType="end"/>
            </w:r>
            <w:r w:rsidRPr="00980E82">
              <w:rPr>
                <w:rFonts w:ascii="Republic Office DemiBold" w:hAnsi="Republic Office DemiBold" w:cs="Verdana"/>
                <w:b w:val="0"/>
                <w:color w:val="14143C"/>
                <w:sz w:val="16"/>
                <w:szCs w:val="19"/>
              </w:rPr>
              <w:t xml:space="preserve">. Økonomiske konsekvenser ved </w:t>
            </w:r>
            <w:r w:rsidR="00076622">
              <w:rPr>
                <w:rFonts w:ascii="Republic Office DemiBold" w:hAnsi="Republic Office DemiBold" w:cs="Verdana"/>
                <w:b w:val="0"/>
                <w:color w:val="14143C"/>
                <w:sz w:val="16"/>
                <w:szCs w:val="19"/>
              </w:rPr>
              <w:t xml:space="preserve">delvis </w:t>
            </w:r>
            <w:r w:rsidR="00980E82">
              <w:rPr>
                <w:rFonts w:ascii="Republic Office DemiBold" w:hAnsi="Republic Office DemiBold" w:cs="Verdana"/>
                <w:b w:val="0"/>
                <w:color w:val="14143C"/>
                <w:sz w:val="16"/>
                <w:szCs w:val="19"/>
              </w:rPr>
              <w:t>sanering af pulje under Danmarks Erhvervsfremmebestyrelse</w:t>
            </w:r>
          </w:p>
        </w:tc>
      </w:tr>
      <w:tr w:rsidR="00BC37B1" w:rsidRPr="00980E82" w14:paraId="504E9910" w14:textId="77777777" w:rsidTr="00815A66">
        <w:tc>
          <w:tcPr>
            <w:tcW w:w="9752" w:type="dxa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  <w:tblDescription w:val="{&quot;FileBindings&quot;:{&quot;ExcelFileBinding&quot;:{&quot;TableFormatting&quot;:[[{&quot;FontSize&quot;:8},{&quot;FontSize&quot;:8},{&quot;FontSize&quot;:8},{&quot;FontSize&quot;:8},{&quot;FontSize&quot;:8},{&quot;FontSize&quot;:8}],[{&quot;FontSize&quot;:8},{&quot;FontSize&quot;:8},{&quot;FontSize&quot;:8},{&quot;FontSize&quot;:8},{&quot;FontSize&quot;:8},{&quot;FontSize&quot;:8}],[{&quot;FontSize&quot;:8},{&quot;FontSize&quot;:8},{&quot;FontSize&quot;:8},{&quot;FontSize&quot;:8},{&quot;FontSize&quot;:8},{&quot;FontSize&quot;:8}]],&quot;SheetName&quot;:&quot;Ark1&quot;,&quot;DataName&quot;:&quot;$C$6:$H$8&quot;,&quot;FilePath&quot;:&quot;Mappe1&quot;,&quot;CopiedType&quot;:1},&quot;PowerPointFileBinding&quot;:null,&quot;WordFileBinding&quot;:null},&quot;BindingSizingType&quot;:1,&quot;BindingInsertionType&quot;:0,&quot;CenterInPlaceholders&quot;:null,&quot;RowDistanceLeft&quot;:null,&quot;RowDistanceRight&quot;:null,&quot;LeftPadding&quot;:null,&quot;RightPadding&quot;:null,&quot;KeepHeight&quot;:false,&quot;Height&quot;:75.0,&quot;Width&quot;:0.0,&quot;RemoveAllSymbols&quot;:false,&quot;RemoveSymbols&quot;:null,&quot;LinkToActiveWorkbook&quot;:false}"/>
            </w:tblPr>
            <w:tblGrid>
              <w:gridCol w:w="1819"/>
              <w:gridCol w:w="1032"/>
              <w:gridCol w:w="1038"/>
              <w:gridCol w:w="1190"/>
              <w:gridCol w:w="1397"/>
              <w:gridCol w:w="1177"/>
            </w:tblGrid>
            <w:tr w:rsidR="00BC37B1" w:rsidRPr="00980E82" w14:paraId="2800EFF9" w14:textId="77777777" w:rsidTr="00D56D07">
              <w:trPr>
                <w:trHeight w:val="900"/>
                <w:tblHeader/>
              </w:trPr>
              <w:tc>
                <w:tcPr>
                  <w:tcW w:w="1188" w:type="pct"/>
                  <w:tcBorders>
                    <w:top w:val="single" w:sz="4" w:space="0" w:color="14143C"/>
                    <w:left w:val="nil"/>
                    <w:bottom w:val="single" w:sz="4" w:space="0" w:color="B9B9C5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D593F1" w14:textId="77777777" w:rsidR="00BC37B1" w:rsidRPr="00980E82" w:rsidRDefault="00BC37B1" w:rsidP="00815A66">
                  <w:pPr>
                    <w:spacing w:line="240" w:lineRule="auto"/>
                    <w:rPr>
                      <w:rFonts w:ascii="Republic Office" w:eastAsia="Times New Roman" w:hAnsi="Republic Office" w:cs="Calibri"/>
                      <w:color w:val="14143D"/>
                      <w:sz w:val="16"/>
                      <w:szCs w:val="16"/>
                      <w:lang w:eastAsia="da-DK"/>
                    </w:rPr>
                  </w:pPr>
                  <w:bookmarkStart w:id="0" w:name="RANGE!C6:H8"/>
                  <w:r w:rsidRPr="00980E82">
                    <w:rPr>
                      <w:rFonts w:ascii="Republic Office" w:eastAsia="Times New Roman" w:hAnsi="Republic Office" w:cs="Calibri"/>
                      <w:color w:val="14143D"/>
                      <w:sz w:val="16"/>
                      <w:szCs w:val="16"/>
                      <w:lang w:eastAsia="da-DK"/>
                    </w:rPr>
                    <w:t>2024-niveau</w:t>
                  </w:r>
                  <w:bookmarkEnd w:id="0"/>
                </w:p>
              </w:tc>
              <w:tc>
                <w:tcPr>
                  <w:tcW w:w="674" w:type="pct"/>
                  <w:tcBorders>
                    <w:top w:val="single" w:sz="4" w:space="0" w:color="14143C"/>
                    <w:left w:val="nil"/>
                    <w:bottom w:val="single" w:sz="4" w:space="0" w:color="B9B9C5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995DDE" w14:textId="77777777" w:rsidR="00BC37B1" w:rsidRPr="00980E82" w:rsidRDefault="00BC37B1" w:rsidP="00D56D07">
                  <w:pPr>
                    <w:spacing w:line="240" w:lineRule="auto"/>
                    <w:jc w:val="center"/>
                    <w:rPr>
                      <w:rFonts w:ascii="Republic Office DemiBold" w:eastAsia="Times New Roman" w:hAnsi="Republic Office DemiBold" w:cs="Calibri"/>
                      <w:color w:val="14143D"/>
                      <w:sz w:val="16"/>
                      <w:szCs w:val="16"/>
                      <w:lang w:eastAsia="da-DK"/>
                    </w:rPr>
                  </w:pPr>
                  <w:r w:rsidRPr="00980E82">
                    <w:rPr>
                      <w:rFonts w:ascii="Republic Office DemiBold" w:eastAsia="Times New Roman" w:hAnsi="Republic Office DemiBold" w:cs="Calibri"/>
                      <w:color w:val="14143D"/>
                      <w:sz w:val="16"/>
                      <w:szCs w:val="16"/>
                      <w:lang w:eastAsia="da-DK"/>
                    </w:rPr>
                    <w:t>Umiddelbar provenuvirkning</w:t>
                  </w:r>
                </w:p>
              </w:tc>
              <w:tc>
                <w:tcPr>
                  <w:tcW w:w="678" w:type="pct"/>
                  <w:tcBorders>
                    <w:top w:val="single" w:sz="4" w:space="0" w:color="14143C"/>
                    <w:left w:val="nil"/>
                    <w:bottom w:val="single" w:sz="4" w:space="0" w:color="B9B9C5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B2D4E7" w14:textId="77777777" w:rsidR="00BC37B1" w:rsidRPr="00980E82" w:rsidRDefault="00BC37B1" w:rsidP="00D56D07">
                  <w:pPr>
                    <w:spacing w:line="240" w:lineRule="auto"/>
                    <w:jc w:val="center"/>
                    <w:rPr>
                      <w:rFonts w:ascii="Republic Office DemiBold" w:eastAsia="Times New Roman" w:hAnsi="Republic Office DemiBold" w:cs="Calibri"/>
                      <w:color w:val="14143D"/>
                      <w:sz w:val="16"/>
                      <w:szCs w:val="16"/>
                      <w:lang w:eastAsia="da-DK"/>
                    </w:rPr>
                  </w:pPr>
                  <w:r w:rsidRPr="00980E82">
                    <w:rPr>
                      <w:rFonts w:ascii="Republic Office DemiBold" w:eastAsia="Times New Roman" w:hAnsi="Republic Office DemiBold" w:cs="Calibri"/>
                      <w:color w:val="14143D"/>
                      <w:sz w:val="16"/>
                      <w:szCs w:val="16"/>
                      <w:lang w:eastAsia="da-DK"/>
                    </w:rPr>
                    <w:t>Provenuvirkning efter tilbageløb og adfærd</w:t>
                  </w:r>
                </w:p>
              </w:tc>
              <w:tc>
                <w:tcPr>
                  <w:tcW w:w="777" w:type="pct"/>
                  <w:tcBorders>
                    <w:top w:val="single" w:sz="4" w:space="0" w:color="14143C"/>
                    <w:left w:val="nil"/>
                    <w:bottom w:val="single" w:sz="4" w:space="0" w:color="B9B9C5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9E9827" w14:textId="77777777" w:rsidR="00BC37B1" w:rsidRPr="00980E82" w:rsidRDefault="00BC37B1" w:rsidP="00D56D07">
                  <w:pPr>
                    <w:spacing w:line="240" w:lineRule="auto"/>
                    <w:jc w:val="center"/>
                    <w:rPr>
                      <w:rFonts w:ascii="Republic Office DemiBold" w:eastAsia="Times New Roman" w:hAnsi="Republic Office DemiBold" w:cs="Calibri"/>
                      <w:color w:val="14143D"/>
                      <w:sz w:val="16"/>
                      <w:szCs w:val="16"/>
                      <w:lang w:eastAsia="da-DK"/>
                    </w:rPr>
                  </w:pPr>
                  <w:r w:rsidRPr="00980E82">
                    <w:rPr>
                      <w:rFonts w:ascii="Republic Office DemiBold" w:eastAsia="Times New Roman" w:hAnsi="Republic Office DemiBold" w:cs="Calibri"/>
                      <w:color w:val="14143D"/>
                      <w:sz w:val="16"/>
                      <w:szCs w:val="16"/>
                      <w:lang w:eastAsia="da-DK"/>
                    </w:rPr>
                    <w:t>Arbejdsudbud</w:t>
                  </w:r>
                </w:p>
              </w:tc>
              <w:tc>
                <w:tcPr>
                  <w:tcW w:w="913" w:type="pct"/>
                  <w:tcBorders>
                    <w:top w:val="single" w:sz="4" w:space="0" w:color="14143C"/>
                    <w:left w:val="nil"/>
                    <w:bottom w:val="single" w:sz="4" w:space="0" w:color="B9B9C5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D8D31B" w14:textId="1371C1C4" w:rsidR="00BC37B1" w:rsidRPr="00980E82" w:rsidRDefault="00BC37B1" w:rsidP="00D56D07">
                  <w:pPr>
                    <w:spacing w:line="240" w:lineRule="auto"/>
                    <w:jc w:val="center"/>
                    <w:rPr>
                      <w:rFonts w:ascii="Republic Office DemiBold" w:eastAsia="Times New Roman" w:hAnsi="Republic Office DemiBold" w:cs="Calibri"/>
                      <w:color w:val="14143D"/>
                      <w:sz w:val="16"/>
                      <w:szCs w:val="16"/>
                      <w:lang w:eastAsia="da-DK"/>
                    </w:rPr>
                  </w:pPr>
                  <w:r w:rsidRPr="00980E82">
                    <w:rPr>
                      <w:rFonts w:ascii="Republic Office DemiBold" w:eastAsia="Times New Roman" w:hAnsi="Republic Office DemiBold" w:cs="Calibri"/>
                      <w:color w:val="14143D"/>
                      <w:sz w:val="16"/>
                      <w:szCs w:val="16"/>
                      <w:lang w:eastAsia="da-DK"/>
                    </w:rPr>
                    <w:t>Velstand (samfundsøkonomisk</w:t>
                  </w:r>
                </w:p>
                <w:p w14:paraId="0327A8D3" w14:textId="77777777" w:rsidR="00BC37B1" w:rsidRPr="00980E82" w:rsidRDefault="00BC37B1" w:rsidP="00D56D07">
                  <w:pPr>
                    <w:spacing w:line="240" w:lineRule="auto"/>
                    <w:jc w:val="center"/>
                    <w:rPr>
                      <w:rFonts w:ascii="Republic Office DemiBold" w:eastAsia="Times New Roman" w:hAnsi="Republic Office DemiBold" w:cs="Calibri"/>
                      <w:color w:val="14143D"/>
                      <w:sz w:val="16"/>
                      <w:szCs w:val="16"/>
                      <w:lang w:eastAsia="da-DK"/>
                    </w:rPr>
                  </w:pPr>
                  <w:r w:rsidRPr="00980E82">
                    <w:rPr>
                      <w:rFonts w:ascii="Republic Office DemiBold" w:eastAsia="Times New Roman" w:hAnsi="Republic Office DemiBold" w:cs="Calibri"/>
                      <w:color w:val="14143D"/>
                      <w:sz w:val="16"/>
                      <w:szCs w:val="16"/>
                      <w:lang w:eastAsia="da-DK"/>
                    </w:rPr>
                    <w:t>virkning)</w:t>
                  </w:r>
                </w:p>
              </w:tc>
              <w:tc>
                <w:tcPr>
                  <w:tcW w:w="769" w:type="pct"/>
                  <w:tcBorders>
                    <w:top w:val="single" w:sz="4" w:space="0" w:color="14143C"/>
                    <w:left w:val="nil"/>
                    <w:bottom w:val="single" w:sz="4" w:space="0" w:color="B9B9C5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845D6D" w14:textId="77777777" w:rsidR="00BC37B1" w:rsidRPr="00980E82" w:rsidRDefault="00BC37B1" w:rsidP="00D56D07">
                  <w:pPr>
                    <w:spacing w:line="240" w:lineRule="auto"/>
                    <w:jc w:val="center"/>
                    <w:rPr>
                      <w:rFonts w:ascii="Republic Office DemiBold" w:eastAsia="Times New Roman" w:hAnsi="Republic Office DemiBold" w:cs="Calibri"/>
                      <w:color w:val="14143D"/>
                      <w:sz w:val="16"/>
                      <w:szCs w:val="16"/>
                      <w:lang w:eastAsia="da-DK"/>
                    </w:rPr>
                  </w:pPr>
                  <w:r w:rsidRPr="00980E82">
                    <w:rPr>
                      <w:rFonts w:ascii="Republic Office DemiBold" w:eastAsia="Times New Roman" w:hAnsi="Republic Office DemiBold" w:cs="Calibri"/>
                      <w:color w:val="14143D"/>
                      <w:sz w:val="16"/>
                      <w:szCs w:val="16"/>
                      <w:lang w:eastAsia="da-DK"/>
                    </w:rPr>
                    <w:t>Fordelingsvirkning (Gini)</w:t>
                  </w:r>
                </w:p>
              </w:tc>
            </w:tr>
            <w:tr w:rsidR="00BC37B1" w:rsidRPr="00980E82" w14:paraId="0EA639B4" w14:textId="77777777" w:rsidTr="00D56D07">
              <w:trPr>
                <w:trHeight w:val="300"/>
              </w:trPr>
              <w:tc>
                <w:tcPr>
                  <w:tcW w:w="1188" w:type="pct"/>
                  <w:tcBorders>
                    <w:top w:val="nil"/>
                    <w:left w:val="nil"/>
                    <w:bottom w:val="single" w:sz="4" w:space="0" w:color="B9B9C5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02F7FA" w14:textId="77777777" w:rsidR="00BC37B1" w:rsidRPr="00980E82" w:rsidRDefault="00BC37B1" w:rsidP="00815A66">
                  <w:pPr>
                    <w:spacing w:line="240" w:lineRule="auto"/>
                    <w:rPr>
                      <w:rFonts w:ascii="Republic Office" w:eastAsia="Times New Roman" w:hAnsi="Republic Office" w:cs="Calibri"/>
                      <w:color w:val="14143D"/>
                      <w:sz w:val="16"/>
                      <w:szCs w:val="16"/>
                      <w:lang w:eastAsia="da-DK"/>
                    </w:rPr>
                  </w:pPr>
                  <w:r w:rsidRPr="00980E82">
                    <w:rPr>
                      <w:rFonts w:ascii="Calibri" w:eastAsia="Times New Roman" w:hAnsi="Calibri" w:cs="Calibri"/>
                      <w:color w:val="14143D"/>
                      <w:sz w:val="16"/>
                      <w:szCs w:val="16"/>
                      <w:lang w:eastAsia="da-DK"/>
                    </w:rPr>
                    <w:t> 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B9B9C5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F00776" w14:textId="77777777" w:rsidR="00BC37B1" w:rsidRPr="00980E82" w:rsidRDefault="00BC37B1" w:rsidP="00D56D07">
                  <w:pPr>
                    <w:spacing w:line="240" w:lineRule="auto"/>
                    <w:jc w:val="center"/>
                    <w:rPr>
                      <w:rFonts w:ascii="Republic Office" w:eastAsia="Times New Roman" w:hAnsi="Republic Office" w:cs="Calibri"/>
                      <w:i/>
                      <w:iCs/>
                      <w:color w:val="14143D"/>
                      <w:sz w:val="16"/>
                      <w:szCs w:val="16"/>
                      <w:lang w:eastAsia="da-DK"/>
                    </w:rPr>
                  </w:pPr>
                  <w:r w:rsidRPr="00980E82">
                    <w:rPr>
                      <w:rFonts w:ascii="Republic Office" w:eastAsia="Times New Roman" w:hAnsi="Republic Office" w:cs="Calibri"/>
                      <w:i/>
                      <w:iCs/>
                      <w:color w:val="14143D"/>
                      <w:sz w:val="16"/>
                      <w:szCs w:val="16"/>
                      <w:lang w:eastAsia="da-DK"/>
                    </w:rPr>
                    <w:t>Mio. kr.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B9B9C5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B2B4F" w14:textId="77777777" w:rsidR="00BC37B1" w:rsidRPr="00980E82" w:rsidRDefault="00BC37B1" w:rsidP="00D56D07">
                  <w:pPr>
                    <w:spacing w:line="240" w:lineRule="auto"/>
                    <w:jc w:val="center"/>
                    <w:rPr>
                      <w:rFonts w:ascii="Republic Office" w:eastAsia="Times New Roman" w:hAnsi="Republic Office" w:cs="Calibri"/>
                      <w:i/>
                      <w:iCs/>
                      <w:color w:val="14143D"/>
                      <w:sz w:val="16"/>
                      <w:szCs w:val="16"/>
                      <w:lang w:eastAsia="da-DK"/>
                    </w:rPr>
                  </w:pPr>
                  <w:r w:rsidRPr="00980E82">
                    <w:rPr>
                      <w:rFonts w:ascii="Republic Office" w:eastAsia="Times New Roman" w:hAnsi="Republic Office" w:cs="Calibri"/>
                      <w:i/>
                      <w:iCs/>
                      <w:color w:val="14143D"/>
                      <w:sz w:val="16"/>
                      <w:szCs w:val="16"/>
                      <w:lang w:eastAsia="da-DK"/>
                    </w:rPr>
                    <w:t>Mio. kr.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B9B9C5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994FAF" w14:textId="77777777" w:rsidR="00BC37B1" w:rsidRPr="00980E82" w:rsidRDefault="00BC37B1" w:rsidP="00D56D07">
                  <w:pPr>
                    <w:spacing w:line="240" w:lineRule="auto"/>
                    <w:jc w:val="center"/>
                    <w:rPr>
                      <w:rFonts w:ascii="Republic Office" w:eastAsia="Times New Roman" w:hAnsi="Republic Office" w:cs="Calibri"/>
                      <w:i/>
                      <w:iCs/>
                      <w:color w:val="14143D"/>
                      <w:sz w:val="16"/>
                      <w:szCs w:val="16"/>
                      <w:lang w:eastAsia="da-DK"/>
                    </w:rPr>
                  </w:pPr>
                  <w:r w:rsidRPr="00980E82">
                    <w:rPr>
                      <w:rFonts w:ascii="Republic Office" w:eastAsia="Times New Roman" w:hAnsi="Republic Office" w:cs="Calibri"/>
                      <w:i/>
                      <w:iCs/>
                      <w:color w:val="14143D"/>
                      <w:sz w:val="16"/>
                      <w:szCs w:val="16"/>
                      <w:lang w:eastAsia="da-DK"/>
                    </w:rPr>
                    <w:t>Fuldtidspersoner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B9B9C5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92F28B" w14:textId="77777777" w:rsidR="00BC37B1" w:rsidRPr="00980E82" w:rsidRDefault="00BC37B1" w:rsidP="00D56D07">
                  <w:pPr>
                    <w:spacing w:line="240" w:lineRule="auto"/>
                    <w:jc w:val="center"/>
                    <w:rPr>
                      <w:rFonts w:ascii="Republic Office" w:eastAsia="Times New Roman" w:hAnsi="Republic Office" w:cs="Calibri"/>
                      <w:i/>
                      <w:iCs/>
                      <w:color w:val="14143D"/>
                      <w:sz w:val="16"/>
                      <w:szCs w:val="16"/>
                      <w:lang w:eastAsia="da-DK"/>
                    </w:rPr>
                  </w:pPr>
                  <w:r w:rsidRPr="00980E82">
                    <w:rPr>
                      <w:rFonts w:ascii="Republic Office" w:eastAsia="Times New Roman" w:hAnsi="Republic Office" w:cs="Calibri"/>
                      <w:i/>
                      <w:iCs/>
                      <w:color w:val="14143D"/>
                      <w:sz w:val="16"/>
                      <w:szCs w:val="16"/>
                      <w:lang w:eastAsia="da-DK"/>
                    </w:rPr>
                    <w:t>Mio. kr.</w:t>
                  </w:r>
                </w:p>
              </w:tc>
              <w:tc>
                <w:tcPr>
                  <w:tcW w:w="769" w:type="pct"/>
                  <w:tcBorders>
                    <w:top w:val="nil"/>
                    <w:left w:val="nil"/>
                    <w:bottom w:val="single" w:sz="4" w:space="0" w:color="B9B9C5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FB602" w14:textId="77777777" w:rsidR="00BC37B1" w:rsidRPr="00980E82" w:rsidRDefault="00BC37B1" w:rsidP="00D56D07">
                  <w:pPr>
                    <w:spacing w:line="240" w:lineRule="auto"/>
                    <w:jc w:val="center"/>
                    <w:rPr>
                      <w:rFonts w:ascii="Republic Office" w:eastAsia="Times New Roman" w:hAnsi="Republic Office" w:cs="Calibri"/>
                      <w:i/>
                      <w:iCs/>
                      <w:color w:val="14143D"/>
                      <w:sz w:val="16"/>
                      <w:szCs w:val="16"/>
                      <w:lang w:eastAsia="da-DK"/>
                    </w:rPr>
                  </w:pPr>
                  <w:r w:rsidRPr="00980E82">
                    <w:rPr>
                      <w:rFonts w:ascii="Republic Office" w:eastAsia="Times New Roman" w:hAnsi="Republic Office" w:cs="Calibri"/>
                      <w:i/>
                      <w:iCs/>
                      <w:color w:val="14143D"/>
                      <w:sz w:val="16"/>
                      <w:szCs w:val="16"/>
                      <w:lang w:eastAsia="da-DK"/>
                    </w:rPr>
                    <w:t>Pct.-point</w:t>
                  </w:r>
                </w:p>
              </w:tc>
            </w:tr>
            <w:tr w:rsidR="00BC37B1" w:rsidRPr="00980E82" w14:paraId="36E86E62" w14:textId="77777777" w:rsidTr="00D56D07">
              <w:trPr>
                <w:trHeight w:val="300"/>
              </w:trPr>
              <w:tc>
                <w:tcPr>
                  <w:tcW w:w="1188" w:type="pct"/>
                  <w:tcBorders>
                    <w:top w:val="nil"/>
                    <w:left w:val="nil"/>
                    <w:bottom w:val="single" w:sz="4" w:space="0" w:color="14143C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00731A" w14:textId="77777777" w:rsidR="00BC37B1" w:rsidRPr="00980E82" w:rsidRDefault="00BC37B1" w:rsidP="00815A66">
                  <w:pPr>
                    <w:spacing w:line="240" w:lineRule="auto"/>
                    <w:rPr>
                      <w:rFonts w:ascii="Republic Office" w:eastAsia="Times New Roman" w:hAnsi="Republic Office" w:cs="Calibri"/>
                      <w:color w:val="14143D"/>
                      <w:sz w:val="16"/>
                      <w:szCs w:val="16"/>
                      <w:lang w:eastAsia="da-DK"/>
                    </w:rPr>
                  </w:pPr>
                  <w:r w:rsidRPr="00980E82">
                    <w:rPr>
                      <w:rFonts w:ascii="Republic Office" w:eastAsia="Times New Roman" w:hAnsi="Republic Office" w:cs="Calibri"/>
                      <w:color w:val="14143D"/>
                      <w:sz w:val="16"/>
                      <w:szCs w:val="16"/>
                      <w:lang w:eastAsia="da-DK"/>
                    </w:rPr>
                    <w:t>Økonomiske konsekvenser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14143C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4C7594" w14:textId="157FCEB5" w:rsidR="00BC37B1" w:rsidRPr="00980E82" w:rsidRDefault="00980E82" w:rsidP="00D56D07">
                  <w:pPr>
                    <w:spacing w:line="240" w:lineRule="auto"/>
                    <w:jc w:val="center"/>
                    <w:rPr>
                      <w:rFonts w:ascii="Republic Office" w:eastAsia="Times New Roman" w:hAnsi="Republic Office" w:cs="Calibri"/>
                      <w:color w:val="14143D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Republic Office" w:eastAsia="Times New Roman" w:hAnsi="Republic Office" w:cs="Calibri"/>
                      <w:color w:val="14143D"/>
                      <w:sz w:val="16"/>
                      <w:szCs w:val="16"/>
                      <w:lang w:eastAsia="da-DK"/>
                    </w:rPr>
                    <w:t>46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14143C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476D07" w14:textId="4F87B707" w:rsidR="00BC37B1" w:rsidRPr="00980E82" w:rsidRDefault="00980E82" w:rsidP="00D56D07">
                  <w:pPr>
                    <w:spacing w:line="240" w:lineRule="auto"/>
                    <w:jc w:val="center"/>
                    <w:rPr>
                      <w:rFonts w:ascii="Republic Office" w:eastAsia="Times New Roman" w:hAnsi="Republic Office" w:cs="Calibri"/>
                      <w:color w:val="14143D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Republic Office" w:eastAsia="Times New Roman" w:hAnsi="Republic Office" w:cs="Calibri"/>
                      <w:color w:val="14143D"/>
                      <w:sz w:val="16"/>
                      <w:szCs w:val="16"/>
                      <w:lang w:eastAsia="da-DK"/>
                    </w:rPr>
                    <w:t>-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14143C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EA393" w14:textId="04FA1DC4" w:rsidR="00BC37B1" w:rsidRPr="00980E82" w:rsidRDefault="006A0CF9" w:rsidP="00D56D07">
                  <w:pPr>
                    <w:spacing w:line="240" w:lineRule="auto"/>
                    <w:jc w:val="center"/>
                    <w:rPr>
                      <w:rFonts w:ascii="Republic Office" w:eastAsia="Times New Roman" w:hAnsi="Republic Office" w:cs="Calibri"/>
                      <w:color w:val="14143D"/>
                      <w:sz w:val="16"/>
                      <w:szCs w:val="16"/>
                      <w:lang w:eastAsia="da-DK"/>
                    </w:rPr>
                  </w:pPr>
                  <w:r w:rsidRPr="00980E82">
                    <w:rPr>
                      <w:rFonts w:ascii="Republic Office" w:eastAsia="Times New Roman" w:hAnsi="Republic Office" w:cs="Calibri"/>
                      <w:color w:val="14143D"/>
                      <w:sz w:val="16"/>
                      <w:szCs w:val="16"/>
                      <w:lang w:eastAsia="da-DK"/>
                    </w:rPr>
                    <w:t>-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14143C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4605F5" w14:textId="2E4303C3" w:rsidR="00BC37B1" w:rsidRPr="00980E82" w:rsidRDefault="00980E82" w:rsidP="00D56D07">
                  <w:pPr>
                    <w:spacing w:line="240" w:lineRule="auto"/>
                    <w:jc w:val="center"/>
                    <w:rPr>
                      <w:rFonts w:ascii="Republic Office" w:eastAsia="Times New Roman" w:hAnsi="Republic Office" w:cs="Calibri"/>
                      <w:color w:val="14143D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Republic Office" w:eastAsia="Times New Roman" w:hAnsi="Republic Office" w:cs="Calibri"/>
                      <w:color w:val="14143D"/>
                      <w:sz w:val="16"/>
                      <w:szCs w:val="16"/>
                      <w:lang w:eastAsia="da-DK"/>
                    </w:rPr>
                    <w:t>-</w:t>
                  </w:r>
                </w:p>
              </w:tc>
              <w:tc>
                <w:tcPr>
                  <w:tcW w:w="769" w:type="pct"/>
                  <w:tcBorders>
                    <w:top w:val="nil"/>
                    <w:left w:val="nil"/>
                    <w:bottom w:val="single" w:sz="4" w:space="0" w:color="14143C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5F73C1" w14:textId="4E450F8F" w:rsidR="00BC37B1" w:rsidRPr="00980E82" w:rsidRDefault="006A0CF9" w:rsidP="00D56D07">
                  <w:pPr>
                    <w:spacing w:line="240" w:lineRule="auto"/>
                    <w:jc w:val="center"/>
                    <w:rPr>
                      <w:rFonts w:ascii="Republic Office" w:eastAsia="Times New Roman" w:hAnsi="Republic Office" w:cs="Calibri"/>
                      <w:color w:val="14143D"/>
                      <w:sz w:val="16"/>
                      <w:szCs w:val="16"/>
                      <w:lang w:eastAsia="da-DK"/>
                    </w:rPr>
                  </w:pPr>
                  <w:r w:rsidRPr="00980E82">
                    <w:rPr>
                      <w:rFonts w:ascii="Republic Office" w:eastAsia="Times New Roman" w:hAnsi="Republic Office" w:cs="Calibri"/>
                      <w:color w:val="14143D"/>
                      <w:sz w:val="16"/>
                      <w:szCs w:val="16"/>
                      <w:lang w:eastAsia="da-DK"/>
                    </w:rPr>
                    <w:t>-</w:t>
                  </w:r>
                </w:p>
              </w:tc>
            </w:tr>
          </w:tbl>
          <w:p w14:paraId="0DDF7315" w14:textId="77777777" w:rsidR="00BC37B1" w:rsidRPr="00980E82" w:rsidRDefault="00BC37B1" w:rsidP="00815A66"/>
        </w:tc>
      </w:tr>
      <w:tr w:rsidR="00BC37B1" w:rsidRPr="00980E82" w14:paraId="59070124" w14:textId="77777777" w:rsidTr="00815A66">
        <w:tc>
          <w:tcPr>
            <w:tcW w:w="9752" w:type="dxa"/>
          </w:tcPr>
          <w:p w14:paraId="6D0E4F59" w14:textId="12B813DF" w:rsidR="00BC37B1" w:rsidRPr="00980E82" w:rsidRDefault="00BC37B1" w:rsidP="00076622">
            <w:pPr>
              <w:pStyle w:val="KildeAnmrkning"/>
              <w:spacing w:line="180" w:lineRule="atLeast"/>
            </w:pPr>
            <w:r w:rsidRPr="00980E82">
              <w:rPr>
                <w:rFonts w:ascii="Republic Office Light" w:hAnsi="Republic Office Light"/>
                <w:color w:val="72728A"/>
                <w:sz w:val="14"/>
                <w:szCs w:val="19"/>
              </w:rPr>
              <w:t xml:space="preserve">Kilde: </w:t>
            </w:r>
            <w:r w:rsidR="00980E82">
              <w:rPr>
                <w:rFonts w:ascii="Republic Office Light" w:hAnsi="Republic Office Light"/>
                <w:color w:val="72728A"/>
                <w:sz w:val="14"/>
                <w:szCs w:val="19"/>
              </w:rPr>
              <w:t>Erhvervsministeriet</w:t>
            </w:r>
            <w:r w:rsidR="00476485">
              <w:rPr>
                <w:rFonts w:ascii="Republic Office Light" w:hAnsi="Republic Office Light"/>
                <w:color w:val="72728A"/>
                <w:sz w:val="14"/>
                <w:szCs w:val="19"/>
              </w:rPr>
              <w:t>.</w:t>
            </w:r>
          </w:p>
        </w:tc>
      </w:tr>
    </w:tbl>
    <w:p w14:paraId="1DA8F911" w14:textId="77777777" w:rsidR="00BC37B1" w:rsidRPr="00980E82" w:rsidRDefault="00BC37B1" w:rsidP="0061627A">
      <w:pPr>
        <w:rPr>
          <w:rFonts w:ascii="Republic Light" w:hAnsi="Republic Light"/>
          <w:sz w:val="22"/>
          <w:szCs w:val="22"/>
        </w:rPr>
      </w:pPr>
    </w:p>
    <w:p w14:paraId="48263F28" w14:textId="62CC91A2" w:rsidR="00544F10" w:rsidRPr="00980E82" w:rsidRDefault="00544F10" w:rsidP="0055062B">
      <w:pPr>
        <w:rPr>
          <w:rFonts w:ascii="Republic Light" w:hAnsi="Republic Light"/>
          <w:sz w:val="22"/>
          <w:szCs w:val="22"/>
        </w:rPr>
      </w:pPr>
    </w:p>
    <w:sectPr w:rsidR="00544F10" w:rsidRPr="00980E82" w:rsidSect="00497DEF">
      <w:footerReference w:type="default" r:id="rId8"/>
      <w:headerReference w:type="first" r:id="rId9"/>
      <w:footerReference w:type="first" r:id="rId10"/>
      <w:pgSz w:w="11906" w:h="16838" w:code="9"/>
      <w:pgMar w:top="2381" w:right="3119" w:bottom="1276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9F7A" w14:textId="77777777" w:rsidR="00F753B5" w:rsidRDefault="00F753B5" w:rsidP="009E4B94">
      <w:pPr>
        <w:spacing w:line="240" w:lineRule="auto"/>
      </w:pPr>
      <w:r>
        <w:separator/>
      </w:r>
    </w:p>
  </w:endnote>
  <w:endnote w:type="continuationSeparator" w:id="0">
    <w:p w14:paraId="06D02FF6" w14:textId="77777777" w:rsidR="00F753B5" w:rsidRDefault="00F753B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public 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epublic">
    <w:altName w:val="Calibri"/>
    <w:charset w:val="00"/>
    <w:family w:val="auto"/>
    <w:pitch w:val="variable"/>
    <w:sig w:usb0="800000AF" w:usb1="4000204A" w:usb2="00000000" w:usb3="00000000" w:csb0="00000001" w:csb1="00000000"/>
  </w:font>
  <w:font w:name="Republic Demi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epublic UltraLight">
    <w:charset w:val="00"/>
    <w:family w:val="auto"/>
    <w:pitch w:val="variable"/>
    <w:sig w:usb0="800000AF" w:usb1="4000204A" w:usb2="00000000" w:usb3="00000000" w:csb0="00000001" w:csb1="00000000"/>
  </w:font>
  <w:font w:name="Academy Sans Office Light">
    <w:panose1 w:val="020B0403030000000000"/>
    <w:charset w:val="00"/>
    <w:family w:val="swiss"/>
    <w:pitch w:val="variable"/>
    <w:sig w:usb0="A00002FF" w:usb1="5000A4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epublic Office DemiBold">
    <w:panose1 w:val="02000706000000020004"/>
    <w:charset w:val="00"/>
    <w:family w:val="auto"/>
    <w:pitch w:val="variable"/>
    <w:sig w:usb0="800000AF" w:usb1="4000204A" w:usb2="00000000" w:usb3="00000000" w:csb0="00000001" w:csb1="00000000"/>
  </w:font>
  <w:font w:name="Republic Office">
    <w:panose1 w:val="020B0000000000000000"/>
    <w:charset w:val="00"/>
    <w:family w:val="swiss"/>
    <w:pitch w:val="variable"/>
    <w:sig w:usb0="A00000AF" w:usb1="4000205B" w:usb2="00000000" w:usb3="00000000" w:csb0="00000093" w:csb1="00000000"/>
  </w:font>
  <w:font w:name="Republic Office Light">
    <w:panose1 w:val="0200030600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92AC" w14:textId="77777777" w:rsidR="006C5CB4" w:rsidRPr="00681D83" w:rsidRDefault="006C5CB4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37370E" wp14:editId="0747F3B3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3D7328" w14:textId="436B6D5F" w:rsidR="006C5CB4" w:rsidRPr="00094ABD" w:rsidRDefault="006C5CB4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D5EB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7370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" filled="f" stroked="f" strokeweight=".5pt">
              <v:textbox style="mso-fit-shape-to-text:t" inset="0,0,0,0">
                <w:txbxContent>
                  <w:p w14:paraId="5D3D7328" w14:textId="436B6D5F" w:rsidR="006C5CB4" w:rsidRPr="00094ABD" w:rsidRDefault="006C5CB4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D5EB0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6E5CC4CF" wp14:editId="77F72E89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A8C9" w14:textId="77777777" w:rsidR="006C5CB4" w:rsidRPr="00094ABD" w:rsidRDefault="006C5CB4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350D96AF" wp14:editId="655A8DBD">
          <wp:simplePos x="0" y="0"/>
          <wp:positionH relativeFrom="rightMargin">
            <wp:align>left</wp:align>
          </wp:positionH>
          <wp:positionV relativeFrom="page">
            <wp:posOffset>10225975</wp:posOffset>
          </wp:positionV>
          <wp:extent cx="1476000" cy="92250"/>
          <wp:effectExtent l="0" t="0" r="0" b="3175"/>
          <wp:wrapNone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9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4454" w14:textId="77777777" w:rsidR="00F753B5" w:rsidRDefault="00F753B5" w:rsidP="009E4B94">
      <w:pPr>
        <w:spacing w:line="240" w:lineRule="auto"/>
      </w:pPr>
      <w:r>
        <w:separator/>
      </w:r>
    </w:p>
  </w:footnote>
  <w:footnote w:type="continuationSeparator" w:id="0">
    <w:p w14:paraId="0A6B05FB" w14:textId="77777777" w:rsidR="00F753B5" w:rsidRDefault="00F753B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C171" w14:textId="77777777" w:rsidR="006C5CB4" w:rsidRDefault="006C5CB4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552" behindDoc="0" locked="0" layoutInCell="1" allowOverlap="1" wp14:anchorId="60C128FE" wp14:editId="6D4E6F6A">
          <wp:simplePos x="0" y="0"/>
          <wp:positionH relativeFrom="page">
            <wp:posOffset>5581015</wp:posOffset>
          </wp:positionH>
          <wp:positionV relativeFrom="page">
            <wp:posOffset>504190</wp:posOffset>
          </wp:positionV>
          <wp:extent cx="1476000" cy="1371600"/>
          <wp:effectExtent l="0" t="0" r="0" b="0"/>
          <wp:wrapNone/>
          <wp:docPr id="16" name="Picture 4" descr="U:\Skatteministeriet\Jobs\4594_Pjece Word 2010\Received\Grafik\Kron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Skatteministeriet\Jobs\4594_Pjece Word 2010\Received\Grafik\Krone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751518DC" wp14:editId="4567AABB">
          <wp:simplePos x="0" y="0"/>
          <wp:positionH relativeFrom="page">
            <wp:posOffset>5581015</wp:posOffset>
          </wp:positionH>
          <wp:positionV relativeFrom="page">
            <wp:posOffset>9652635</wp:posOffset>
          </wp:positionV>
          <wp:extent cx="1476000" cy="140400"/>
          <wp:effectExtent l="0" t="0" r="0" b="0"/>
          <wp:wrapNone/>
          <wp:docPr id="17" name="Picture 2" descr="U:\Skatteministeriet\Jobs\4594_Pjece Word 2010\Received\Grafik\Logo u kron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katteministeriet\Jobs\4594_Pjece Word 2010\Received\Grafik\Logo u krone.e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57662A"/>
    <w:multiLevelType w:val="multilevel"/>
    <w:tmpl w:val="C09A7572"/>
    <w:lvl w:ilvl="0">
      <w:start w:val="1"/>
      <w:numFmt w:val="bullet"/>
      <w:lvlRestart w:val="0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584" w:hanging="19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10" w15:restartNumberingAfterBreak="0">
    <w:nsid w:val="2E4A1438"/>
    <w:multiLevelType w:val="multilevel"/>
    <w:tmpl w:val="225A4870"/>
    <w:lvl w:ilvl="0">
      <w:start w:val="1"/>
      <w:numFmt w:val="bullet"/>
      <w:lvlRestart w:val="0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584" w:hanging="19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11" w15:restartNumberingAfterBreak="0">
    <w:nsid w:val="49F91D70"/>
    <w:multiLevelType w:val="hybridMultilevel"/>
    <w:tmpl w:val="403CC912"/>
    <w:lvl w:ilvl="0" w:tplc="B2AAC19E">
      <w:start w:val="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64148"/>
    <w:multiLevelType w:val="hybridMultilevel"/>
    <w:tmpl w:val="3EAA85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D31AA"/>
    <w:multiLevelType w:val="multilevel"/>
    <w:tmpl w:val="D05C07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E7C754B"/>
    <w:multiLevelType w:val="multilevel"/>
    <w:tmpl w:val="40428EE0"/>
    <w:lvl w:ilvl="0">
      <w:start w:val="1"/>
      <w:numFmt w:val="bullet"/>
      <w:lvlRestart w:val="0"/>
      <w:lvlText w:val=""/>
      <w:lvlJc w:val="left"/>
      <w:pPr>
        <w:ind w:left="482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78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076" w:hanging="19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274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472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670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868" w:hanging="19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066" w:hanging="198"/>
      </w:pPr>
      <w:rPr>
        <w:rFonts w:ascii="Symbol" w:hAnsi="Symbol" w:hint="default"/>
        <w:color w:val="auto"/>
      </w:rPr>
    </w:lvl>
  </w:abstractNum>
  <w:abstractNum w:abstractNumId="15" w15:restartNumberingAfterBreak="0">
    <w:nsid w:val="65356B53"/>
    <w:multiLevelType w:val="multilevel"/>
    <w:tmpl w:val="4F9C8F58"/>
    <w:lvl w:ilvl="0">
      <w:start w:val="1"/>
      <w:numFmt w:val="bullet"/>
      <w:lvlRestart w:val="0"/>
      <w:lvlText w:val=""/>
      <w:lvlJc w:val="left"/>
      <w:pPr>
        <w:ind w:left="-370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-172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6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24" w:hanging="19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2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620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818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016" w:hanging="19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14" w:hanging="198"/>
      </w:pPr>
      <w:rPr>
        <w:rFonts w:ascii="Symbol" w:hAnsi="Symbol" w:hint="default"/>
        <w:color w:val="auto"/>
      </w:rPr>
    </w:lvl>
  </w:abstractNum>
  <w:abstractNum w:abstractNumId="16" w15:restartNumberingAfterBreak="0">
    <w:nsid w:val="778B62B0"/>
    <w:multiLevelType w:val="hybridMultilevel"/>
    <w:tmpl w:val="7166C13E"/>
    <w:lvl w:ilvl="0" w:tplc="506804FC">
      <w:numFmt w:val="bullet"/>
      <w:lvlText w:val="•"/>
      <w:lvlJc w:val="left"/>
      <w:pPr>
        <w:ind w:left="720" w:hanging="360"/>
      </w:pPr>
      <w:rPr>
        <w:rFonts w:ascii="Republic Light" w:eastAsiaTheme="minorHAnsi" w:hAnsi="Republic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588C"/>
    <w:multiLevelType w:val="multilevel"/>
    <w:tmpl w:val="8876835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8" w15:restartNumberingAfterBreak="0">
    <w:nsid w:val="7FB354B8"/>
    <w:multiLevelType w:val="multilevel"/>
    <w:tmpl w:val="26DE688E"/>
    <w:lvl w:ilvl="0">
      <w:start w:val="1"/>
      <w:numFmt w:val="bullet"/>
      <w:pStyle w:val="Opstilling-punkttegn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584" w:hanging="19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782" w:hanging="198"/>
      </w:pPr>
      <w:rPr>
        <w:rFonts w:ascii="Symbol" w:hAnsi="Symbol" w:hint="default"/>
        <w:color w:val="auto"/>
      </w:rPr>
    </w:lvl>
  </w:abstractNum>
  <w:num w:numId="1" w16cid:durableId="1959723842">
    <w:abstractNumId w:val="18"/>
  </w:num>
  <w:num w:numId="2" w16cid:durableId="238910424">
    <w:abstractNumId w:val="7"/>
  </w:num>
  <w:num w:numId="3" w16cid:durableId="7563936">
    <w:abstractNumId w:val="6"/>
  </w:num>
  <w:num w:numId="4" w16cid:durableId="1448967899">
    <w:abstractNumId w:val="5"/>
  </w:num>
  <w:num w:numId="5" w16cid:durableId="923338875">
    <w:abstractNumId w:val="4"/>
  </w:num>
  <w:num w:numId="6" w16cid:durableId="407118380">
    <w:abstractNumId w:val="17"/>
  </w:num>
  <w:num w:numId="7" w16cid:durableId="1521700889">
    <w:abstractNumId w:val="3"/>
  </w:num>
  <w:num w:numId="8" w16cid:durableId="1689401948">
    <w:abstractNumId w:val="2"/>
  </w:num>
  <w:num w:numId="9" w16cid:durableId="1297107998">
    <w:abstractNumId w:val="1"/>
  </w:num>
  <w:num w:numId="10" w16cid:durableId="1165047436">
    <w:abstractNumId w:val="0"/>
  </w:num>
  <w:num w:numId="11" w16cid:durableId="563371516">
    <w:abstractNumId w:val="8"/>
  </w:num>
  <w:num w:numId="12" w16cid:durableId="726925860">
    <w:abstractNumId w:val="1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922177654">
    <w:abstractNumId w:val="13"/>
  </w:num>
  <w:num w:numId="14" w16cid:durableId="1884054430">
    <w:abstractNumId w:val="13"/>
  </w:num>
  <w:num w:numId="15" w16cid:durableId="767694830">
    <w:abstractNumId w:val="18"/>
  </w:num>
  <w:num w:numId="16" w16cid:durableId="1213661252">
    <w:abstractNumId w:val="17"/>
  </w:num>
  <w:num w:numId="17" w16cid:durableId="1801261010">
    <w:abstractNumId w:val="13"/>
  </w:num>
  <w:num w:numId="18" w16cid:durableId="1871146372">
    <w:abstractNumId w:val="13"/>
  </w:num>
  <w:num w:numId="19" w16cid:durableId="1926527636">
    <w:abstractNumId w:val="13"/>
  </w:num>
  <w:num w:numId="20" w16cid:durableId="1664435404">
    <w:abstractNumId w:val="13"/>
  </w:num>
  <w:num w:numId="21" w16cid:durableId="1278607960">
    <w:abstractNumId w:val="13"/>
  </w:num>
  <w:num w:numId="22" w16cid:durableId="1868827729">
    <w:abstractNumId w:val="13"/>
  </w:num>
  <w:num w:numId="23" w16cid:durableId="1972511281">
    <w:abstractNumId w:val="13"/>
  </w:num>
  <w:num w:numId="24" w16cid:durableId="880704015">
    <w:abstractNumId w:val="13"/>
  </w:num>
  <w:num w:numId="25" w16cid:durableId="1280334119">
    <w:abstractNumId w:val="13"/>
  </w:num>
  <w:num w:numId="26" w16cid:durableId="775834536">
    <w:abstractNumId w:val="13"/>
  </w:num>
  <w:num w:numId="27" w16cid:durableId="1067849576">
    <w:abstractNumId w:val="15"/>
  </w:num>
  <w:num w:numId="28" w16cid:durableId="1399012304">
    <w:abstractNumId w:val="14"/>
  </w:num>
  <w:num w:numId="29" w16cid:durableId="1051658163">
    <w:abstractNumId w:val="10"/>
  </w:num>
  <w:num w:numId="30" w16cid:durableId="1653480704">
    <w:abstractNumId w:val="9"/>
  </w:num>
  <w:num w:numId="31" w16cid:durableId="1646473317">
    <w:abstractNumId w:val="11"/>
  </w:num>
  <w:num w:numId="32" w16cid:durableId="167335303">
    <w:abstractNumId w:val="12"/>
  </w:num>
  <w:num w:numId="33" w16cid:durableId="1674034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AB"/>
    <w:rsid w:val="000019C3"/>
    <w:rsid w:val="000028B6"/>
    <w:rsid w:val="00003DC7"/>
    <w:rsid w:val="00004865"/>
    <w:rsid w:val="0000703F"/>
    <w:rsid w:val="000144A6"/>
    <w:rsid w:val="00014BA5"/>
    <w:rsid w:val="0001534C"/>
    <w:rsid w:val="000166D3"/>
    <w:rsid w:val="00017063"/>
    <w:rsid w:val="00017586"/>
    <w:rsid w:val="000177FE"/>
    <w:rsid w:val="0002656E"/>
    <w:rsid w:val="00030F87"/>
    <w:rsid w:val="000324A1"/>
    <w:rsid w:val="00035C5F"/>
    <w:rsid w:val="0003672E"/>
    <w:rsid w:val="0003693A"/>
    <w:rsid w:val="00037D72"/>
    <w:rsid w:val="00037F9E"/>
    <w:rsid w:val="00041CC2"/>
    <w:rsid w:val="000423FF"/>
    <w:rsid w:val="00043451"/>
    <w:rsid w:val="00045E50"/>
    <w:rsid w:val="00046602"/>
    <w:rsid w:val="00056AF2"/>
    <w:rsid w:val="0005770A"/>
    <w:rsid w:val="00062109"/>
    <w:rsid w:val="00064599"/>
    <w:rsid w:val="00066120"/>
    <w:rsid w:val="00070D85"/>
    <w:rsid w:val="00073D7A"/>
    <w:rsid w:val="000740A5"/>
    <w:rsid w:val="000744C9"/>
    <w:rsid w:val="000759F2"/>
    <w:rsid w:val="00076622"/>
    <w:rsid w:val="0007738A"/>
    <w:rsid w:val="0007759A"/>
    <w:rsid w:val="00081169"/>
    <w:rsid w:val="0008340B"/>
    <w:rsid w:val="00084C67"/>
    <w:rsid w:val="00085E25"/>
    <w:rsid w:val="0008613C"/>
    <w:rsid w:val="0008648A"/>
    <w:rsid w:val="00093204"/>
    <w:rsid w:val="000935E5"/>
    <w:rsid w:val="00093762"/>
    <w:rsid w:val="00094ABD"/>
    <w:rsid w:val="00094EEF"/>
    <w:rsid w:val="000963F1"/>
    <w:rsid w:val="00097F3F"/>
    <w:rsid w:val="000A1E06"/>
    <w:rsid w:val="000A269D"/>
    <w:rsid w:val="000A42E7"/>
    <w:rsid w:val="000A6871"/>
    <w:rsid w:val="000A74FD"/>
    <w:rsid w:val="000B054E"/>
    <w:rsid w:val="000B26CE"/>
    <w:rsid w:val="000B2946"/>
    <w:rsid w:val="000B2FF9"/>
    <w:rsid w:val="000B43FC"/>
    <w:rsid w:val="000B72DE"/>
    <w:rsid w:val="000B73D1"/>
    <w:rsid w:val="000B75E4"/>
    <w:rsid w:val="000C3EB1"/>
    <w:rsid w:val="000C4289"/>
    <w:rsid w:val="000C4B3D"/>
    <w:rsid w:val="000C6781"/>
    <w:rsid w:val="000C6B30"/>
    <w:rsid w:val="000D084F"/>
    <w:rsid w:val="000D348E"/>
    <w:rsid w:val="000D4E0D"/>
    <w:rsid w:val="000E3114"/>
    <w:rsid w:val="000F4D15"/>
    <w:rsid w:val="000F6163"/>
    <w:rsid w:val="000F6FE2"/>
    <w:rsid w:val="00101672"/>
    <w:rsid w:val="00103498"/>
    <w:rsid w:val="00104649"/>
    <w:rsid w:val="001078F2"/>
    <w:rsid w:val="00111E2A"/>
    <w:rsid w:val="00112E16"/>
    <w:rsid w:val="00113938"/>
    <w:rsid w:val="00121584"/>
    <w:rsid w:val="00124FF4"/>
    <w:rsid w:val="001278A8"/>
    <w:rsid w:val="00127940"/>
    <w:rsid w:val="00131F5D"/>
    <w:rsid w:val="0013244F"/>
    <w:rsid w:val="00143F4D"/>
    <w:rsid w:val="00144142"/>
    <w:rsid w:val="00153F40"/>
    <w:rsid w:val="00164463"/>
    <w:rsid w:val="00165D2F"/>
    <w:rsid w:val="00166CE1"/>
    <w:rsid w:val="0017690F"/>
    <w:rsid w:val="00176E9F"/>
    <w:rsid w:val="00182651"/>
    <w:rsid w:val="00184EF7"/>
    <w:rsid w:val="001860B9"/>
    <w:rsid w:val="00186128"/>
    <w:rsid w:val="00192F31"/>
    <w:rsid w:val="00193EE0"/>
    <w:rsid w:val="001976BB"/>
    <w:rsid w:val="00197AF1"/>
    <w:rsid w:val="001A16BF"/>
    <w:rsid w:val="001A2678"/>
    <w:rsid w:val="001A4BB8"/>
    <w:rsid w:val="001A7095"/>
    <w:rsid w:val="001A724D"/>
    <w:rsid w:val="001A7556"/>
    <w:rsid w:val="001B159E"/>
    <w:rsid w:val="001C2672"/>
    <w:rsid w:val="001C3117"/>
    <w:rsid w:val="001C5FB5"/>
    <w:rsid w:val="001D0093"/>
    <w:rsid w:val="001D1297"/>
    <w:rsid w:val="001D180B"/>
    <w:rsid w:val="001D6537"/>
    <w:rsid w:val="001D6BD9"/>
    <w:rsid w:val="001D7F05"/>
    <w:rsid w:val="001E0E6D"/>
    <w:rsid w:val="001E3BEB"/>
    <w:rsid w:val="001E7634"/>
    <w:rsid w:val="001E79D1"/>
    <w:rsid w:val="001E7AF3"/>
    <w:rsid w:val="001F24F3"/>
    <w:rsid w:val="001F25E3"/>
    <w:rsid w:val="001F374B"/>
    <w:rsid w:val="001F40B5"/>
    <w:rsid w:val="001F70FA"/>
    <w:rsid w:val="00203DE6"/>
    <w:rsid w:val="002070C5"/>
    <w:rsid w:val="00207BEC"/>
    <w:rsid w:val="002169B9"/>
    <w:rsid w:val="002177BE"/>
    <w:rsid w:val="002235B1"/>
    <w:rsid w:val="00223EFC"/>
    <w:rsid w:val="00224D95"/>
    <w:rsid w:val="0022582F"/>
    <w:rsid w:val="002319BF"/>
    <w:rsid w:val="0024431C"/>
    <w:rsid w:val="00244D70"/>
    <w:rsid w:val="00253459"/>
    <w:rsid w:val="00254327"/>
    <w:rsid w:val="00260208"/>
    <w:rsid w:val="002611EC"/>
    <w:rsid w:val="00263954"/>
    <w:rsid w:val="0026468A"/>
    <w:rsid w:val="00266B86"/>
    <w:rsid w:val="00267514"/>
    <w:rsid w:val="002708F5"/>
    <w:rsid w:val="00280AFC"/>
    <w:rsid w:val="00281065"/>
    <w:rsid w:val="00281FEE"/>
    <w:rsid w:val="0028550D"/>
    <w:rsid w:val="002870F4"/>
    <w:rsid w:val="0029144A"/>
    <w:rsid w:val="002928C4"/>
    <w:rsid w:val="00296DCC"/>
    <w:rsid w:val="002A54CB"/>
    <w:rsid w:val="002B2015"/>
    <w:rsid w:val="002B7D2F"/>
    <w:rsid w:val="002C258E"/>
    <w:rsid w:val="002C70EA"/>
    <w:rsid w:val="002C719B"/>
    <w:rsid w:val="002D03F9"/>
    <w:rsid w:val="002D4672"/>
    <w:rsid w:val="002D5341"/>
    <w:rsid w:val="002D7B26"/>
    <w:rsid w:val="002E079A"/>
    <w:rsid w:val="002E233E"/>
    <w:rsid w:val="002E30A1"/>
    <w:rsid w:val="002E6B15"/>
    <w:rsid w:val="002E74A4"/>
    <w:rsid w:val="002F0018"/>
    <w:rsid w:val="002F242C"/>
    <w:rsid w:val="002F402D"/>
    <w:rsid w:val="002F7DC6"/>
    <w:rsid w:val="00301F16"/>
    <w:rsid w:val="00304C35"/>
    <w:rsid w:val="003075A8"/>
    <w:rsid w:val="003103EA"/>
    <w:rsid w:val="003145CA"/>
    <w:rsid w:val="00316124"/>
    <w:rsid w:val="0032016C"/>
    <w:rsid w:val="003203D4"/>
    <w:rsid w:val="00322DF5"/>
    <w:rsid w:val="003274BE"/>
    <w:rsid w:val="0033796B"/>
    <w:rsid w:val="00341748"/>
    <w:rsid w:val="00342EA6"/>
    <w:rsid w:val="00343431"/>
    <w:rsid w:val="00345803"/>
    <w:rsid w:val="0035167A"/>
    <w:rsid w:val="00351C70"/>
    <w:rsid w:val="00355F95"/>
    <w:rsid w:val="0035787E"/>
    <w:rsid w:val="00365076"/>
    <w:rsid w:val="00367EA5"/>
    <w:rsid w:val="00372BC4"/>
    <w:rsid w:val="00377371"/>
    <w:rsid w:val="00377BD3"/>
    <w:rsid w:val="00383642"/>
    <w:rsid w:val="00386694"/>
    <w:rsid w:val="00387E6C"/>
    <w:rsid w:val="00390C18"/>
    <w:rsid w:val="0039101A"/>
    <w:rsid w:val="00392DE2"/>
    <w:rsid w:val="00393203"/>
    <w:rsid w:val="00393C5C"/>
    <w:rsid w:val="003956AF"/>
    <w:rsid w:val="003968C0"/>
    <w:rsid w:val="00396974"/>
    <w:rsid w:val="003A0B28"/>
    <w:rsid w:val="003A3D95"/>
    <w:rsid w:val="003A4D1F"/>
    <w:rsid w:val="003B212E"/>
    <w:rsid w:val="003B35B0"/>
    <w:rsid w:val="003B3F4B"/>
    <w:rsid w:val="003B4EBC"/>
    <w:rsid w:val="003B51CE"/>
    <w:rsid w:val="003B5482"/>
    <w:rsid w:val="003B57B6"/>
    <w:rsid w:val="003C4F9F"/>
    <w:rsid w:val="003C60F1"/>
    <w:rsid w:val="003C785C"/>
    <w:rsid w:val="003C7D48"/>
    <w:rsid w:val="003D1791"/>
    <w:rsid w:val="003D69CA"/>
    <w:rsid w:val="003E0D11"/>
    <w:rsid w:val="003E1390"/>
    <w:rsid w:val="003E5F7C"/>
    <w:rsid w:val="003E6137"/>
    <w:rsid w:val="003E7894"/>
    <w:rsid w:val="003F095F"/>
    <w:rsid w:val="003F3213"/>
    <w:rsid w:val="003F45EE"/>
    <w:rsid w:val="003F4C8D"/>
    <w:rsid w:val="003F52AC"/>
    <w:rsid w:val="003F56CB"/>
    <w:rsid w:val="004005D5"/>
    <w:rsid w:val="00400E12"/>
    <w:rsid w:val="0040181B"/>
    <w:rsid w:val="00401EFA"/>
    <w:rsid w:val="0040253D"/>
    <w:rsid w:val="0040263C"/>
    <w:rsid w:val="00402B6E"/>
    <w:rsid w:val="0040328A"/>
    <w:rsid w:val="00403D48"/>
    <w:rsid w:val="00404BF7"/>
    <w:rsid w:val="00411FF3"/>
    <w:rsid w:val="004141C6"/>
    <w:rsid w:val="0041540B"/>
    <w:rsid w:val="00415896"/>
    <w:rsid w:val="00415F1E"/>
    <w:rsid w:val="00416196"/>
    <w:rsid w:val="00420D62"/>
    <w:rsid w:val="00421202"/>
    <w:rsid w:val="00424709"/>
    <w:rsid w:val="00425F90"/>
    <w:rsid w:val="004375C1"/>
    <w:rsid w:val="00446687"/>
    <w:rsid w:val="00450E8E"/>
    <w:rsid w:val="00453BF1"/>
    <w:rsid w:val="00455537"/>
    <w:rsid w:val="00455C22"/>
    <w:rsid w:val="0045603F"/>
    <w:rsid w:val="00460340"/>
    <w:rsid w:val="00461813"/>
    <w:rsid w:val="00463837"/>
    <w:rsid w:val="00466136"/>
    <w:rsid w:val="00466F40"/>
    <w:rsid w:val="00467C3A"/>
    <w:rsid w:val="00470407"/>
    <w:rsid w:val="00472651"/>
    <w:rsid w:val="0047312D"/>
    <w:rsid w:val="00475A65"/>
    <w:rsid w:val="00476485"/>
    <w:rsid w:val="00477D2D"/>
    <w:rsid w:val="00482D53"/>
    <w:rsid w:val="00484184"/>
    <w:rsid w:val="00484640"/>
    <w:rsid w:val="0048711C"/>
    <w:rsid w:val="00491D5C"/>
    <w:rsid w:val="00497DEF"/>
    <w:rsid w:val="004A27D6"/>
    <w:rsid w:val="004A3B07"/>
    <w:rsid w:val="004A5600"/>
    <w:rsid w:val="004A6198"/>
    <w:rsid w:val="004A7645"/>
    <w:rsid w:val="004B2B07"/>
    <w:rsid w:val="004B5150"/>
    <w:rsid w:val="004C01B2"/>
    <w:rsid w:val="004C32A4"/>
    <w:rsid w:val="004D058B"/>
    <w:rsid w:val="004D08B4"/>
    <w:rsid w:val="004D0A20"/>
    <w:rsid w:val="004D1010"/>
    <w:rsid w:val="004D21BB"/>
    <w:rsid w:val="004D2634"/>
    <w:rsid w:val="004D3DA0"/>
    <w:rsid w:val="004D415D"/>
    <w:rsid w:val="004D46CB"/>
    <w:rsid w:val="004D6931"/>
    <w:rsid w:val="004E5FA3"/>
    <w:rsid w:val="004E68A2"/>
    <w:rsid w:val="004E7B0D"/>
    <w:rsid w:val="004F6F95"/>
    <w:rsid w:val="00503680"/>
    <w:rsid w:val="00504882"/>
    <w:rsid w:val="00505D41"/>
    <w:rsid w:val="00512DC9"/>
    <w:rsid w:val="00513C6F"/>
    <w:rsid w:val="005219E8"/>
    <w:rsid w:val="00522DA7"/>
    <w:rsid w:val="00525897"/>
    <w:rsid w:val="00525D95"/>
    <w:rsid w:val="005261CC"/>
    <w:rsid w:val="005272C7"/>
    <w:rsid w:val="00527E34"/>
    <w:rsid w:val="00530A82"/>
    <w:rsid w:val="0053361C"/>
    <w:rsid w:val="00533BD4"/>
    <w:rsid w:val="00534C46"/>
    <w:rsid w:val="00535188"/>
    <w:rsid w:val="0053662E"/>
    <w:rsid w:val="00536A81"/>
    <w:rsid w:val="00540631"/>
    <w:rsid w:val="0054259F"/>
    <w:rsid w:val="00544F10"/>
    <w:rsid w:val="00546077"/>
    <w:rsid w:val="00550049"/>
    <w:rsid w:val="0055062B"/>
    <w:rsid w:val="00551522"/>
    <w:rsid w:val="0056099E"/>
    <w:rsid w:val="00562274"/>
    <w:rsid w:val="00562DFF"/>
    <w:rsid w:val="00563420"/>
    <w:rsid w:val="00563829"/>
    <w:rsid w:val="00565792"/>
    <w:rsid w:val="00571C9E"/>
    <w:rsid w:val="0057332B"/>
    <w:rsid w:val="00580D8D"/>
    <w:rsid w:val="005819FF"/>
    <w:rsid w:val="00582EC0"/>
    <w:rsid w:val="00591F44"/>
    <w:rsid w:val="00593588"/>
    <w:rsid w:val="005940CA"/>
    <w:rsid w:val="005952C2"/>
    <w:rsid w:val="00596AB5"/>
    <w:rsid w:val="005A0F25"/>
    <w:rsid w:val="005A1B0B"/>
    <w:rsid w:val="005A28D4"/>
    <w:rsid w:val="005A38DC"/>
    <w:rsid w:val="005B0865"/>
    <w:rsid w:val="005B3BB3"/>
    <w:rsid w:val="005B4028"/>
    <w:rsid w:val="005C4FC0"/>
    <w:rsid w:val="005C5F97"/>
    <w:rsid w:val="005C675D"/>
    <w:rsid w:val="005C6A26"/>
    <w:rsid w:val="005C79E2"/>
    <w:rsid w:val="005D0312"/>
    <w:rsid w:val="005D10F8"/>
    <w:rsid w:val="005D13F7"/>
    <w:rsid w:val="005D4803"/>
    <w:rsid w:val="005D4977"/>
    <w:rsid w:val="005E1AE5"/>
    <w:rsid w:val="005E389A"/>
    <w:rsid w:val="005E4F78"/>
    <w:rsid w:val="005E531A"/>
    <w:rsid w:val="005F1580"/>
    <w:rsid w:val="005F3493"/>
    <w:rsid w:val="005F3DB6"/>
    <w:rsid w:val="005F3ED8"/>
    <w:rsid w:val="00600EC4"/>
    <w:rsid w:val="00604D31"/>
    <w:rsid w:val="00611754"/>
    <w:rsid w:val="0061627A"/>
    <w:rsid w:val="00617C00"/>
    <w:rsid w:val="00631C88"/>
    <w:rsid w:val="00636634"/>
    <w:rsid w:val="00637CAF"/>
    <w:rsid w:val="00642CBC"/>
    <w:rsid w:val="00644BAA"/>
    <w:rsid w:val="00645F48"/>
    <w:rsid w:val="00646737"/>
    <w:rsid w:val="00647244"/>
    <w:rsid w:val="00654C99"/>
    <w:rsid w:val="00655B49"/>
    <w:rsid w:val="00657C32"/>
    <w:rsid w:val="00660ADF"/>
    <w:rsid w:val="00664117"/>
    <w:rsid w:val="006643A9"/>
    <w:rsid w:val="0066646E"/>
    <w:rsid w:val="00676010"/>
    <w:rsid w:val="006807F6"/>
    <w:rsid w:val="00680922"/>
    <w:rsid w:val="00681D83"/>
    <w:rsid w:val="0068231D"/>
    <w:rsid w:val="00687DCA"/>
    <w:rsid w:val="006900C2"/>
    <w:rsid w:val="006906DB"/>
    <w:rsid w:val="00690D2A"/>
    <w:rsid w:val="00694421"/>
    <w:rsid w:val="00697437"/>
    <w:rsid w:val="006A0CF9"/>
    <w:rsid w:val="006A5755"/>
    <w:rsid w:val="006A647B"/>
    <w:rsid w:val="006B0F61"/>
    <w:rsid w:val="006B30A9"/>
    <w:rsid w:val="006C3321"/>
    <w:rsid w:val="006C5061"/>
    <w:rsid w:val="006C5CB4"/>
    <w:rsid w:val="006C5E97"/>
    <w:rsid w:val="006C6A3E"/>
    <w:rsid w:val="006D0243"/>
    <w:rsid w:val="006D0958"/>
    <w:rsid w:val="006D2362"/>
    <w:rsid w:val="006D41D1"/>
    <w:rsid w:val="006D4A7A"/>
    <w:rsid w:val="006D70E3"/>
    <w:rsid w:val="006E1C1E"/>
    <w:rsid w:val="006F3454"/>
    <w:rsid w:val="006F7076"/>
    <w:rsid w:val="006F7C63"/>
    <w:rsid w:val="00701341"/>
    <w:rsid w:val="0070267E"/>
    <w:rsid w:val="00703B3F"/>
    <w:rsid w:val="00705500"/>
    <w:rsid w:val="0070560C"/>
    <w:rsid w:val="0070564E"/>
    <w:rsid w:val="00706E32"/>
    <w:rsid w:val="00707273"/>
    <w:rsid w:val="00713F98"/>
    <w:rsid w:val="007154F3"/>
    <w:rsid w:val="00720842"/>
    <w:rsid w:val="00724932"/>
    <w:rsid w:val="00725E74"/>
    <w:rsid w:val="007327A9"/>
    <w:rsid w:val="007336BD"/>
    <w:rsid w:val="00735443"/>
    <w:rsid w:val="00735A34"/>
    <w:rsid w:val="00735A4F"/>
    <w:rsid w:val="00740525"/>
    <w:rsid w:val="00742FE7"/>
    <w:rsid w:val="00743FF3"/>
    <w:rsid w:val="00745EC4"/>
    <w:rsid w:val="00751041"/>
    <w:rsid w:val="00751AB1"/>
    <w:rsid w:val="007537F3"/>
    <w:rsid w:val="007546AF"/>
    <w:rsid w:val="00765917"/>
    <w:rsid w:val="00765934"/>
    <w:rsid w:val="00770410"/>
    <w:rsid w:val="00773792"/>
    <w:rsid w:val="00774FDC"/>
    <w:rsid w:val="00775409"/>
    <w:rsid w:val="007779F9"/>
    <w:rsid w:val="00777F5F"/>
    <w:rsid w:val="00780D36"/>
    <w:rsid w:val="00783AE1"/>
    <w:rsid w:val="007852EA"/>
    <w:rsid w:val="00786FCF"/>
    <w:rsid w:val="0078774E"/>
    <w:rsid w:val="00794157"/>
    <w:rsid w:val="007941C5"/>
    <w:rsid w:val="00795F3E"/>
    <w:rsid w:val="007A1B96"/>
    <w:rsid w:val="007A2D1A"/>
    <w:rsid w:val="007A6D86"/>
    <w:rsid w:val="007B0B59"/>
    <w:rsid w:val="007B5B03"/>
    <w:rsid w:val="007B7050"/>
    <w:rsid w:val="007C0E1E"/>
    <w:rsid w:val="007D0CA6"/>
    <w:rsid w:val="007D167A"/>
    <w:rsid w:val="007D2FB3"/>
    <w:rsid w:val="007D6E4F"/>
    <w:rsid w:val="007E0E19"/>
    <w:rsid w:val="007E232A"/>
    <w:rsid w:val="007E2CF5"/>
    <w:rsid w:val="007E373C"/>
    <w:rsid w:val="007E3757"/>
    <w:rsid w:val="007E3F92"/>
    <w:rsid w:val="007E5AFD"/>
    <w:rsid w:val="007F2DF0"/>
    <w:rsid w:val="007F34C6"/>
    <w:rsid w:val="007F69D6"/>
    <w:rsid w:val="007F7083"/>
    <w:rsid w:val="007F7089"/>
    <w:rsid w:val="00800205"/>
    <w:rsid w:val="00801021"/>
    <w:rsid w:val="00801F34"/>
    <w:rsid w:val="00804BC8"/>
    <w:rsid w:val="00807345"/>
    <w:rsid w:val="00813041"/>
    <w:rsid w:val="00814E09"/>
    <w:rsid w:val="0081608A"/>
    <w:rsid w:val="0081656E"/>
    <w:rsid w:val="008212CF"/>
    <w:rsid w:val="0082135B"/>
    <w:rsid w:val="008219AA"/>
    <w:rsid w:val="00824115"/>
    <w:rsid w:val="00834BDE"/>
    <w:rsid w:val="00835210"/>
    <w:rsid w:val="00835AE1"/>
    <w:rsid w:val="00836CCE"/>
    <w:rsid w:val="00841A8C"/>
    <w:rsid w:val="008440DA"/>
    <w:rsid w:val="00844105"/>
    <w:rsid w:val="00845543"/>
    <w:rsid w:val="008458AC"/>
    <w:rsid w:val="008531FB"/>
    <w:rsid w:val="00855541"/>
    <w:rsid w:val="00860CEA"/>
    <w:rsid w:val="008619CC"/>
    <w:rsid w:val="00864D45"/>
    <w:rsid w:val="00866162"/>
    <w:rsid w:val="008662D3"/>
    <w:rsid w:val="00866AE2"/>
    <w:rsid w:val="00870C4A"/>
    <w:rsid w:val="00870FA9"/>
    <w:rsid w:val="00871131"/>
    <w:rsid w:val="00873153"/>
    <w:rsid w:val="0088162A"/>
    <w:rsid w:val="00881B6A"/>
    <w:rsid w:val="008822A5"/>
    <w:rsid w:val="00883B52"/>
    <w:rsid w:val="00886472"/>
    <w:rsid w:val="00886E04"/>
    <w:rsid w:val="00890090"/>
    <w:rsid w:val="0089032A"/>
    <w:rsid w:val="008907F5"/>
    <w:rsid w:val="00892D08"/>
    <w:rsid w:val="00893791"/>
    <w:rsid w:val="008A16A4"/>
    <w:rsid w:val="008B1719"/>
    <w:rsid w:val="008B4190"/>
    <w:rsid w:val="008B5B59"/>
    <w:rsid w:val="008B647B"/>
    <w:rsid w:val="008B715B"/>
    <w:rsid w:val="008C0C26"/>
    <w:rsid w:val="008C0EA7"/>
    <w:rsid w:val="008C6DC9"/>
    <w:rsid w:val="008D000A"/>
    <w:rsid w:val="008D18D5"/>
    <w:rsid w:val="008D2509"/>
    <w:rsid w:val="008D549C"/>
    <w:rsid w:val="008D5A02"/>
    <w:rsid w:val="008D75B7"/>
    <w:rsid w:val="008E2ECE"/>
    <w:rsid w:val="008E4C26"/>
    <w:rsid w:val="008E5A6D"/>
    <w:rsid w:val="008E7D56"/>
    <w:rsid w:val="008F32DF"/>
    <w:rsid w:val="008F4D20"/>
    <w:rsid w:val="00902C3D"/>
    <w:rsid w:val="00904BEA"/>
    <w:rsid w:val="00904C7C"/>
    <w:rsid w:val="00907CA2"/>
    <w:rsid w:val="00910EE9"/>
    <w:rsid w:val="009135AD"/>
    <w:rsid w:val="00916377"/>
    <w:rsid w:val="00917A93"/>
    <w:rsid w:val="0092171B"/>
    <w:rsid w:val="00925F4C"/>
    <w:rsid w:val="00926D31"/>
    <w:rsid w:val="0093458E"/>
    <w:rsid w:val="00934AA7"/>
    <w:rsid w:val="00940D5E"/>
    <w:rsid w:val="00941706"/>
    <w:rsid w:val="00946EC4"/>
    <w:rsid w:val="00947BA0"/>
    <w:rsid w:val="0095152B"/>
    <w:rsid w:val="00951B25"/>
    <w:rsid w:val="00960EB9"/>
    <w:rsid w:val="00966C40"/>
    <w:rsid w:val="00971D90"/>
    <w:rsid w:val="00972040"/>
    <w:rsid w:val="00980E82"/>
    <w:rsid w:val="00983B74"/>
    <w:rsid w:val="00986D8F"/>
    <w:rsid w:val="0098749F"/>
    <w:rsid w:val="00990263"/>
    <w:rsid w:val="009902B9"/>
    <w:rsid w:val="0099361D"/>
    <w:rsid w:val="00993D2B"/>
    <w:rsid w:val="009A005D"/>
    <w:rsid w:val="009A12ED"/>
    <w:rsid w:val="009A2571"/>
    <w:rsid w:val="009A3680"/>
    <w:rsid w:val="009A49E0"/>
    <w:rsid w:val="009A4CCC"/>
    <w:rsid w:val="009B3159"/>
    <w:rsid w:val="009B3642"/>
    <w:rsid w:val="009B6CED"/>
    <w:rsid w:val="009C7359"/>
    <w:rsid w:val="009C7397"/>
    <w:rsid w:val="009C7E97"/>
    <w:rsid w:val="009D1200"/>
    <w:rsid w:val="009E2036"/>
    <w:rsid w:val="009E2D8C"/>
    <w:rsid w:val="009E4B94"/>
    <w:rsid w:val="009E6877"/>
    <w:rsid w:val="009E7A32"/>
    <w:rsid w:val="009F0E33"/>
    <w:rsid w:val="009F1237"/>
    <w:rsid w:val="009F18F2"/>
    <w:rsid w:val="009F25A1"/>
    <w:rsid w:val="009F3A2E"/>
    <w:rsid w:val="009F4381"/>
    <w:rsid w:val="009F613E"/>
    <w:rsid w:val="00A01E49"/>
    <w:rsid w:val="00A05398"/>
    <w:rsid w:val="00A06D4D"/>
    <w:rsid w:val="00A15395"/>
    <w:rsid w:val="00A168EC"/>
    <w:rsid w:val="00A17DF0"/>
    <w:rsid w:val="00A20FA1"/>
    <w:rsid w:val="00A21E62"/>
    <w:rsid w:val="00A23596"/>
    <w:rsid w:val="00A239DF"/>
    <w:rsid w:val="00A23EC0"/>
    <w:rsid w:val="00A262CF"/>
    <w:rsid w:val="00A26E02"/>
    <w:rsid w:val="00A273C4"/>
    <w:rsid w:val="00A33D95"/>
    <w:rsid w:val="00A41921"/>
    <w:rsid w:val="00A42841"/>
    <w:rsid w:val="00A449A2"/>
    <w:rsid w:val="00A5272B"/>
    <w:rsid w:val="00A61AF2"/>
    <w:rsid w:val="00A62451"/>
    <w:rsid w:val="00A64381"/>
    <w:rsid w:val="00A70B6E"/>
    <w:rsid w:val="00A72187"/>
    <w:rsid w:val="00A7369F"/>
    <w:rsid w:val="00A764C5"/>
    <w:rsid w:val="00A76B93"/>
    <w:rsid w:val="00A77A42"/>
    <w:rsid w:val="00A83A03"/>
    <w:rsid w:val="00A8553A"/>
    <w:rsid w:val="00A8592E"/>
    <w:rsid w:val="00A87200"/>
    <w:rsid w:val="00A91F7C"/>
    <w:rsid w:val="00A95573"/>
    <w:rsid w:val="00A95E7B"/>
    <w:rsid w:val="00AA4DEB"/>
    <w:rsid w:val="00AA51E1"/>
    <w:rsid w:val="00AA7F55"/>
    <w:rsid w:val="00AB043C"/>
    <w:rsid w:val="00AB149E"/>
    <w:rsid w:val="00AB29A0"/>
    <w:rsid w:val="00AB3463"/>
    <w:rsid w:val="00AB5B85"/>
    <w:rsid w:val="00AC0DA6"/>
    <w:rsid w:val="00AC103A"/>
    <w:rsid w:val="00AC6C1B"/>
    <w:rsid w:val="00AC6D33"/>
    <w:rsid w:val="00AD043D"/>
    <w:rsid w:val="00AD05DD"/>
    <w:rsid w:val="00AD0C8A"/>
    <w:rsid w:val="00AD5EB0"/>
    <w:rsid w:val="00AD609C"/>
    <w:rsid w:val="00AE1404"/>
    <w:rsid w:val="00AE5489"/>
    <w:rsid w:val="00AE6EB7"/>
    <w:rsid w:val="00AE6ECC"/>
    <w:rsid w:val="00AE792F"/>
    <w:rsid w:val="00AE7E3D"/>
    <w:rsid w:val="00AF0088"/>
    <w:rsid w:val="00AF1D02"/>
    <w:rsid w:val="00AF1D40"/>
    <w:rsid w:val="00AF2441"/>
    <w:rsid w:val="00AF489A"/>
    <w:rsid w:val="00B00D92"/>
    <w:rsid w:val="00B13C44"/>
    <w:rsid w:val="00B14E44"/>
    <w:rsid w:val="00B224A2"/>
    <w:rsid w:val="00B23E28"/>
    <w:rsid w:val="00B25414"/>
    <w:rsid w:val="00B305D4"/>
    <w:rsid w:val="00B31CF7"/>
    <w:rsid w:val="00B321FC"/>
    <w:rsid w:val="00B32B48"/>
    <w:rsid w:val="00B3548C"/>
    <w:rsid w:val="00B37A5F"/>
    <w:rsid w:val="00B421B6"/>
    <w:rsid w:val="00B430B4"/>
    <w:rsid w:val="00B46023"/>
    <w:rsid w:val="00B46BDF"/>
    <w:rsid w:val="00B46EED"/>
    <w:rsid w:val="00B5082D"/>
    <w:rsid w:val="00B5346F"/>
    <w:rsid w:val="00B5593C"/>
    <w:rsid w:val="00B55A92"/>
    <w:rsid w:val="00B64C73"/>
    <w:rsid w:val="00B6504E"/>
    <w:rsid w:val="00B723A7"/>
    <w:rsid w:val="00B75748"/>
    <w:rsid w:val="00B7777C"/>
    <w:rsid w:val="00B83DB7"/>
    <w:rsid w:val="00B8701E"/>
    <w:rsid w:val="00B91252"/>
    <w:rsid w:val="00B92BBA"/>
    <w:rsid w:val="00B93731"/>
    <w:rsid w:val="00B93951"/>
    <w:rsid w:val="00B9508F"/>
    <w:rsid w:val="00B96502"/>
    <w:rsid w:val="00B96937"/>
    <w:rsid w:val="00B96D2A"/>
    <w:rsid w:val="00BA4C93"/>
    <w:rsid w:val="00BA5558"/>
    <w:rsid w:val="00BA5756"/>
    <w:rsid w:val="00BA7412"/>
    <w:rsid w:val="00BB6144"/>
    <w:rsid w:val="00BB716B"/>
    <w:rsid w:val="00BB74C0"/>
    <w:rsid w:val="00BC1F6D"/>
    <w:rsid w:val="00BC22A9"/>
    <w:rsid w:val="00BC24ED"/>
    <w:rsid w:val="00BC37B1"/>
    <w:rsid w:val="00BC52C8"/>
    <w:rsid w:val="00BC590D"/>
    <w:rsid w:val="00BC5A18"/>
    <w:rsid w:val="00BD0407"/>
    <w:rsid w:val="00BD0437"/>
    <w:rsid w:val="00BE1531"/>
    <w:rsid w:val="00BE2A6A"/>
    <w:rsid w:val="00BE5B9E"/>
    <w:rsid w:val="00BE5D4B"/>
    <w:rsid w:val="00BF073E"/>
    <w:rsid w:val="00BF264A"/>
    <w:rsid w:val="00BF560E"/>
    <w:rsid w:val="00BF6C3B"/>
    <w:rsid w:val="00C05345"/>
    <w:rsid w:val="00C06074"/>
    <w:rsid w:val="00C06790"/>
    <w:rsid w:val="00C06AC4"/>
    <w:rsid w:val="00C10306"/>
    <w:rsid w:val="00C1291A"/>
    <w:rsid w:val="00C14D46"/>
    <w:rsid w:val="00C1702C"/>
    <w:rsid w:val="00C173F9"/>
    <w:rsid w:val="00C1768A"/>
    <w:rsid w:val="00C17D82"/>
    <w:rsid w:val="00C23344"/>
    <w:rsid w:val="00C2782C"/>
    <w:rsid w:val="00C30227"/>
    <w:rsid w:val="00C310A8"/>
    <w:rsid w:val="00C31791"/>
    <w:rsid w:val="00C35FB7"/>
    <w:rsid w:val="00C36CC6"/>
    <w:rsid w:val="00C37466"/>
    <w:rsid w:val="00C47EAA"/>
    <w:rsid w:val="00C506F2"/>
    <w:rsid w:val="00C51167"/>
    <w:rsid w:val="00C57CE1"/>
    <w:rsid w:val="00C605DF"/>
    <w:rsid w:val="00C62DBD"/>
    <w:rsid w:val="00C65C70"/>
    <w:rsid w:val="00C66FB1"/>
    <w:rsid w:val="00C67D31"/>
    <w:rsid w:val="00C7138D"/>
    <w:rsid w:val="00C71C8E"/>
    <w:rsid w:val="00C73B89"/>
    <w:rsid w:val="00C75ECB"/>
    <w:rsid w:val="00C81D7E"/>
    <w:rsid w:val="00C84315"/>
    <w:rsid w:val="00C86D85"/>
    <w:rsid w:val="00C90503"/>
    <w:rsid w:val="00C9378C"/>
    <w:rsid w:val="00C93AB9"/>
    <w:rsid w:val="00C96602"/>
    <w:rsid w:val="00CA1C9B"/>
    <w:rsid w:val="00CA322B"/>
    <w:rsid w:val="00CA4289"/>
    <w:rsid w:val="00CA61D4"/>
    <w:rsid w:val="00CA64F7"/>
    <w:rsid w:val="00CB3346"/>
    <w:rsid w:val="00CB33DF"/>
    <w:rsid w:val="00CB3E38"/>
    <w:rsid w:val="00CC0BE2"/>
    <w:rsid w:val="00CC1EFE"/>
    <w:rsid w:val="00CC4F6D"/>
    <w:rsid w:val="00CC6322"/>
    <w:rsid w:val="00CD2335"/>
    <w:rsid w:val="00CD4CF9"/>
    <w:rsid w:val="00CD5714"/>
    <w:rsid w:val="00CD612F"/>
    <w:rsid w:val="00CD6DB1"/>
    <w:rsid w:val="00CE262C"/>
    <w:rsid w:val="00CE5C53"/>
    <w:rsid w:val="00CE796C"/>
    <w:rsid w:val="00CF0B62"/>
    <w:rsid w:val="00CF1CDC"/>
    <w:rsid w:val="00CF73BA"/>
    <w:rsid w:val="00D00A17"/>
    <w:rsid w:val="00D02743"/>
    <w:rsid w:val="00D0298D"/>
    <w:rsid w:val="00D0360E"/>
    <w:rsid w:val="00D04D0F"/>
    <w:rsid w:val="00D13907"/>
    <w:rsid w:val="00D17281"/>
    <w:rsid w:val="00D2227C"/>
    <w:rsid w:val="00D243BB"/>
    <w:rsid w:val="00D26499"/>
    <w:rsid w:val="00D34177"/>
    <w:rsid w:val="00D3449F"/>
    <w:rsid w:val="00D34A38"/>
    <w:rsid w:val="00D36FD8"/>
    <w:rsid w:val="00D3786F"/>
    <w:rsid w:val="00D40158"/>
    <w:rsid w:val="00D405CE"/>
    <w:rsid w:val="00D43318"/>
    <w:rsid w:val="00D44AF3"/>
    <w:rsid w:val="00D4647A"/>
    <w:rsid w:val="00D51650"/>
    <w:rsid w:val="00D52DB8"/>
    <w:rsid w:val="00D537B9"/>
    <w:rsid w:val="00D55F40"/>
    <w:rsid w:val="00D56D07"/>
    <w:rsid w:val="00D6292C"/>
    <w:rsid w:val="00D66542"/>
    <w:rsid w:val="00D6674A"/>
    <w:rsid w:val="00D66E2C"/>
    <w:rsid w:val="00D71A7D"/>
    <w:rsid w:val="00D72169"/>
    <w:rsid w:val="00D76F57"/>
    <w:rsid w:val="00D82DE6"/>
    <w:rsid w:val="00D82F39"/>
    <w:rsid w:val="00D86DB3"/>
    <w:rsid w:val="00D87982"/>
    <w:rsid w:val="00D908DA"/>
    <w:rsid w:val="00D94891"/>
    <w:rsid w:val="00D96141"/>
    <w:rsid w:val="00DA6DC7"/>
    <w:rsid w:val="00DB24CE"/>
    <w:rsid w:val="00DB31AF"/>
    <w:rsid w:val="00DB6E2D"/>
    <w:rsid w:val="00DB743D"/>
    <w:rsid w:val="00DC16BD"/>
    <w:rsid w:val="00DC231F"/>
    <w:rsid w:val="00DC2AB9"/>
    <w:rsid w:val="00DC38FB"/>
    <w:rsid w:val="00DC586C"/>
    <w:rsid w:val="00DD0440"/>
    <w:rsid w:val="00DD4A74"/>
    <w:rsid w:val="00DD66AA"/>
    <w:rsid w:val="00DD6EB0"/>
    <w:rsid w:val="00DE0B87"/>
    <w:rsid w:val="00DE2B28"/>
    <w:rsid w:val="00DE4C08"/>
    <w:rsid w:val="00DF0E45"/>
    <w:rsid w:val="00DF207D"/>
    <w:rsid w:val="00DF681D"/>
    <w:rsid w:val="00E00544"/>
    <w:rsid w:val="00E05FF2"/>
    <w:rsid w:val="00E136C3"/>
    <w:rsid w:val="00E13E84"/>
    <w:rsid w:val="00E13F68"/>
    <w:rsid w:val="00E13F69"/>
    <w:rsid w:val="00E1438D"/>
    <w:rsid w:val="00E168D8"/>
    <w:rsid w:val="00E16980"/>
    <w:rsid w:val="00E205EB"/>
    <w:rsid w:val="00E26493"/>
    <w:rsid w:val="00E33679"/>
    <w:rsid w:val="00E36A11"/>
    <w:rsid w:val="00E36CAE"/>
    <w:rsid w:val="00E370C3"/>
    <w:rsid w:val="00E40EAB"/>
    <w:rsid w:val="00E41CA4"/>
    <w:rsid w:val="00E434D1"/>
    <w:rsid w:val="00E47932"/>
    <w:rsid w:val="00E47BCF"/>
    <w:rsid w:val="00E5086F"/>
    <w:rsid w:val="00E50BB1"/>
    <w:rsid w:val="00E51D73"/>
    <w:rsid w:val="00E525AD"/>
    <w:rsid w:val="00E53F55"/>
    <w:rsid w:val="00E55CDF"/>
    <w:rsid w:val="00E56009"/>
    <w:rsid w:val="00E5671C"/>
    <w:rsid w:val="00E56DAB"/>
    <w:rsid w:val="00E6590E"/>
    <w:rsid w:val="00E66240"/>
    <w:rsid w:val="00E66A00"/>
    <w:rsid w:val="00E706C4"/>
    <w:rsid w:val="00E71867"/>
    <w:rsid w:val="00E720ED"/>
    <w:rsid w:val="00E721E2"/>
    <w:rsid w:val="00E731C1"/>
    <w:rsid w:val="00E755D1"/>
    <w:rsid w:val="00E75ED1"/>
    <w:rsid w:val="00E76426"/>
    <w:rsid w:val="00E80771"/>
    <w:rsid w:val="00E81E27"/>
    <w:rsid w:val="00E82747"/>
    <w:rsid w:val="00E84A27"/>
    <w:rsid w:val="00E865D3"/>
    <w:rsid w:val="00E92166"/>
    <w:rsid w:val="00E93A17"/>
    <w:rsid w:val="00E95B03"/>
    <w:rsid w:val="00E960F4"/>
    <w:rsid w:val="00E9663F"/>
    <w:rsid w:val="00EA1EB4"/>
    <w:rsid w:val="00EA3B24"/>
    <w:rsid w:val="00EB23FF"/>
    <w:rsid w:val="00EB603A"/>
    <w:rsid w:val="00EC259B"/>
    <w:rsid w:val="00EC2AFC"/>
    <w:rsid w:val="00EC308C"/>
    <w:rsid w:val="00EC5E2E"/>
    <w:rsid w:val="00ED0168"/>
    <w:rsid w:val="00ED268A"/>
    <w:rsid w:val="00ED3780"/>
    <w:rsid w:val="00ED7096"/>
    <w:rsid w:val="00ED7DE1"/>
    <w:rsid w:val="00EE029E"/>
    <w:rsid w:val="00EE4C34"/>
    <w:rsid w:val="00EE5669"/>
    <w:rsid w:val="00EF0D5A"/>
    <w:rsid w:val="00EF0F9B"/>
    <w:rsid w:val="00EF3C6D"/>
    <w:rsid w:val="00EF55B3"/>
    <w:rsid w:val="00EF65CF"/>
    <w:rsid w:val="00EF713E"/>
    <w:rsid w:val="00F002D7"/>
    <w:rsid w:val="00F0064F"/>
    <w:rsid w:val="00F00B56"/>
    <w:rsid w:val="00F0167A"/>
    <w:rsid w:val="00F03E63"/>
    <w:rsid w:val="00F04EC1"/>
    <w:rsid w:val="00F05EEC"/>
    <w:rsid w:val="00F11A40"/>
    <w:rsid w:val="00F12902"/>
    <w:rsid w:val="00F20AB4"/>
    <w:rsid w:val="00F20FD8"/>
    <w:rsid w:val="00F21FCB"/>
    <w:rsid w:val="00F23AA3"/>
    <w:rsid w:val="00F257C6"/>
    <w:rsid w:val="00F26552"/>
    <w:rsid w:val="00F2770A"/>
    <w:rsid w:val="00F30321"/>
    <w:rsid w:val="00F34E84"/>
    <w:rsid w:val="00F42193"/>
    <w:rsid w:val="00F434A8"/>
    <w:rsid w:val="00F45445"/>
    <w:rsid w:val="00F506B7"/>
    <w:rsid w:val="00F50869"/>
    <w:rsid w:val="00F51C19"/>
    <w:rsid w:val="00F540A8"/>
    <w:rsid w:val="00F6027B"/>
    <w:rsid w:val="00F63834"/>
    <w:rsid w:val="00F658EE"/>
    <w:rsid w:val="00F67E51"/>
    <w:rsid w:val="00F735A6"/>
    <w:rsid w:val="00F75383"/>
    <w:rsid w:val="00F753B5"/>
    <w:rsid w:val="00F77329"/>
    <w:rsid w:val="00F77DFB"/>
    <w:rsid w:val="00F84A04"/>
    <w:rsid w:val="00F863D0"/>
    <w:rsid w:val="00F87FE5"/>
    <w:rsid w:val="00F9036F"/>
    <w:rsid w:val="00F91010"/>
    <w:rsid w:val="00F9305F"/>
    <w:rsid w:val="00F9314E"/>
    <w:rsid w:val="00F94967"/>
    <w:rsid w:val="00F94A55"/>
    <w:rsid w:val="00F97916"/>
    <w:rsid w:val="00FA2A14"/>
    <w:rsid w:val="00FA6475"/>
    <w:rsid w:val="00FA696A"/>
    <w:rsid w:val="00FA757C"/>
    <w:rsid w:val="00FB2443"/>
    <w:rsid w:val="00FB3465"/>
    <w:rsid w:val="00FB5BCD"/>
    <w:rsid w:val="00FB7EC1"/>
    <w:rsid w:val="00FC0E23"/>
    <w:rsid w:val="00FC4E3D"/>
    <w:rsid w:val="00FC511D"/>
    <w:rsid w:val="00FC6B3E"/>
    <w:rsid w:val="00FC6E37"/>
    <w:rsid w:val="00FC7F59"/>
    <w:rsid w:val="00FD6141"/>
    <w:rsid w:val="00FE04FE"/>
    <w:rsid w:val="00FE2C9C"/>
    <w:rsid w:val="00FE3456"/>
    <w:rsid w:val="00FE5BA6"/>
    <w:rsid w:val="00FF1AA2"/>
    <w:rsid w:val="00FF3A53"/>
    <w:rsid w:val="00FF57BC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80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29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29" w:unhideWhenUsed="1"/>
    <w:lsdException w:name="macro" w:semiHidden="1" w:unhideWhenUsed="1"/>
    <w:lsdException w:name="toa heading" w:semiHidden="1" w:uiPriority="29" w:unhideWhenUsed="1"/>
    <w:lsdException w:name="List" w:semiHidden="1" w:unhideWhenUsed="1"/>
    <w:lsdException w:name="List Bullet" w:semiHidden="1" w:uiPriority="3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9F"/>
    <w:pPr>
      <w:spacing w:line="280" w:lineRule="atLeast"/>
    </w:pPr>
    <w:rPr>
      <w:rFonts w:ascii="Republic" w:hAnsi="Republic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7312D"/>
    <w:pPr>
      <w:keepNext/>
      <w:keepLines/>
      <w:spacing w:line="560" w:lineRule="atLeast"/>
      <w:ind w:left="431" w:hanging="431"/>
      <w:contextualSpacing/>
      <w:outlineLvl w:val="0"/>
    </w:pPr>
    <w:rPr>
      <w:rFonts w:ascii="Republic Light" w:eastAsiaTheme="majorEastAsia" w:hAnsi="Republic Light" w:cstheme="majorBidi"/>
      <w:bCs/>
      <w:color w:val="14143C"/>
      <w:sz w:val="5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7312D"/>
    <w:pPr>
      <w:keepNext/>
      <w:keepLines/>
      <w:numPr>
        <w:ilvl w:val="1"/>
        <w:numId w:val="26"/>
      </w:numPr>
      <w:spacing w:before="560" w:after="280" w:line="320" w:lineRule="atLeast"/>
      <w:outlineLvl w:val="1"/>
    </w:pPr>
    <w:rPr>
      <w:rFonts w:ascii="Republic DemiBold" w:eastAsiaTheme="majorEastAsia" w:hAnsi="Republic DemiBold" w:cstheme="majorBidi"/>
      <w:bCs/>
      <w:color w:val="14143C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qFormat/>
    <w:rsid w:val="0047312D"/>
    <w:pPr>
      <w:keepNext/>
      <w:keepLines/>
      <w:numPr>
        <w:ilvl w:val="2"/>
        <w:numId w:val="26"/>
      </w:numPr>
      <w:spacing w:before="280"/>
      <w:contextualSpacing/>
      <w:outlineLvl w:val="2"/>
    </w:pPr>
    <w:rPr>
      <w:rFonts w:ascii="Republic DemiBold" w:eastAsiaTheme="majorEastAsia" w:hAnsi="Republic DemiBold" w:cstheme="majorBidi"/>
      <w:bCs/>
    </w:rPr>
  </w:style>
  <w:style w:type="paragraph" w:styleId="Overskrift4">
    <w:name w:val="heading 4"/>
    <w:basedOn w:val="Normal"/>
    <w:next w:val="Normal"/>
    <w:link w:val="Overskrift4Tegn"/>
    <w:uiPriority w:val="2"/>
    <w:rsid w:val="0047312D"/>
    <w:pPr>
      <w:keepNext/>
      <w:keepLines/>
      <w:numPr>
        <w:ilvl w:val="3"/>
        <w:numId w:val="26"/>
      </w:numPr>
      <w:outlineLvl w:val="3"/>
    </w:pPr>
    <w:rPr>
      <w:rFonts w:ascii="Republic DemiBold" w:eastAsiaTheme="majorEastAsia" w:hAnsi="Republic DemiBold" w:cstheme="majorBidi"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2"/>
    <w:semiHidden/>
    <w:rsid w:val="0047312D"/>
    <w:pPr>
      <w:numPr>
        <w:ilvl w:val="4"/>
      </w:numPr>
      <w:outlineLvl w:val="4"/>
    </w:pPr>
  </w:style>
  <w:style w:type="paragraph" w:styleId="Overskrift6">
    <w:name w:val="heading 6"/>
    <w:basedOn w:val="Overskrift5"/>
    <w:next w:val="Normal"/>
    <w:link w:val="Overskrift6Tegn"/>
    <w:uiPriority w:val="2"/>
    <w:semiHidden/>
    <w:rsid w:val="0047312D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link w:val="Overskrift7Tegn"/>
    <w:uiPriority w:val="2"/>
    <w:semiHidden/>
    <w:rsid w:val="0047312D"/>
    <w:pPr>
      <w:numPr>
        <w:ilvl w:val="6"/>
      </w:numPr>
      <w:outlineLvl w:val="6"/>
    </w:pPr>
  </w:style>
  <w:style w:type="paragraph" w:styleId="Overskrift8">
    <w:name w:val="heading 8"/>
    <w:basedOn w:val="Overskrift7"/>
    <w:next w:val="Normal"/>
    <w:link w:val="Overskrift8Tegn"/>
    <w:uiPriority w:val="2"/>
    <w:semiHidden/>
    <w:rsid w:val="0047312D"/>
    <w:pPr>
      <w:numPr>
        <w:ilvl w:val="7"/>
      </w:numPr>
      <w:outlineLvl w:val="7"/>
    </w:pPr>
  </w:style>
  <w:style w:type="paragraph" w:styleId="Overskrift9">
    <w:name w:val="heading 9"/>
    <w:basedOn w:val="Overskrift8"/>
    <w:next w:val="Normal"/>
    <w:link w:val="Overskrift9Tegn"/>
    <w:uiPriority w:val="2"/>
    <w:semiHidden/>
    <w:rsid w:val="0047312D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47312D"/>
    <w:pPr>
      <w:tabs>
        <w:tab w:val="right" w:pos="10206"/>
      </w:tabs>
      <w:spacing w:line="160" w:lineRule="atLeast"/>
    </w:pPr>
    <w:rPr>
      <w:rFonts w:ascii="Republic DemiBold" w:hAnsi="Republic DemiBold"/>
      <w:color w:val="14143C"/>
      <w:sz w:val="14"/>
    </w:rPr>
  </w:style>
  <w:style w:type="character" w:customStyle="1" w:styleId="SidehovedTegn">
    <w:name w:val="Sidehoved Tegn"/>
    <w:basedOn w:val="Standardskrifttypeiafsnit"/>
    <w:link w:val="Sidehoved"/>
    <w:uiPriority w:val="21"/>
    <w:rsid w:val="0047312D"/>
    <w:rPr>
      <w:rFonts w:ascii="Republic DemiBold" w:hAnsi="Republic DemiBold"/>
      <w:color w:val="14143C"/>
      <w:sz w:val="14"/>
      <w:szCs w:val="20"/>
    </w:rPr>
  </w:style>
  <w:style w:type="paragraph" w:styleId="Sidefod">
    <w:name w:val="footer"/>
    <w:basedOn w:val="Normal"/>
    <w:link w:val="SidefodTegn"/>
    <w:uiPriority w:val="21"/>
    <w:rsid w:val="0047312D"/>
    <w:pPr>
      <w:tabs>
        <w:tab w:val="center" w:pos="4819"/>
        <w:tab w:val="right" w:pos="9638"/>
      </w:tabs>
      <w:spacing w:line="200" w:lineRule="atLeast"/>
    </w:pPr>
    <w:rPr>
      <w:rFonts w:ascii="Republic DemiBold" w:hAnsi="Republic DemiBold"/>
      <w:color w:val="FFFFFF" w:themeColor="background1"/>
    </w:rPr>
  </w:style>
  <w:style w:type="character" w:customStyle="1" w:styleId="SidefodTegn">
    <w:name w:val="Sidefod Tegn"/>
    <w:basedOn w:val="Standardskrifttypeiafsnit"/>
    <w:link w:val="Sidefod"/>
    <w:uiPriority w:val="21"/>
    <w:rsid w:val="0047312D"/>
    <w:rPr>
      <w:rFonts w:ascii="Republic DemiBold" w:hAnsi="Republic DemiBold"/>
      <w:color w:val="FFFFFF" w:themeColor="background1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7312D"/>
    <w:rPr>
      <w:rFonts w:ascii="Republic Light" w:eastAsiaTheme="majorEastAsia" w:hAnsi="Republic Light" w:cstheme="majorBidi"/>
      <w:bCs/>
      <w:color w:val="14143C"/>
      <w:sz w:val="5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7312D"/>
    <w:rPr>
      <w:rFonts w:ascii="Republic DemiBold" w:eastAsiaTheme="majorEastAsia" w:hAnsi="Republic DemiBold" w:cstheme="majorBidi"/>
      <w:bCs/>
      <w:color w:val="14143C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2"/>
    <w:rsid w:val="0047312D"/>
    <w:rPr>
      <w:rFonts w:ascii="Republic DemiBold" w:eastAsiaTheme="majorEastAsia" w:hAnsi="Republic DemiBold" w:cstheme="majorBidi"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2"/>
    <w:rsid w:val="0047312D"/>
    <w:rPr>
      <w:rFonts w:ascii="Republic DemiBold" w:eastAsiaTheme="majorEastAsia" w:hAnsi="Republic DemiBold" w:cstheme="majorBidi"/>
      <w:bCs/>
      <w:iCs/>
      <w:spacing w:val="5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2"/>
    <w:semiHidden/>
    <w:rsid w:val="0047312D"/>
    <w:rPr>
      <w:rFonts w:ascii="Republic DemiBold" w:eastAsiaTheme="majorEastAsia" w:hAnsi="Republic DemiBold" w:cstheme="majorBidi"/>
      <w:bCs/>
      <w:iCs/>
      <w:spacing w:val="5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2"/>
    <w:semiHidden/>
    <w:rsid w:val="0047312D"/>
    <w:rPr>
      <w:rFonts w:ascii="Republic DemiBold" w:eastAsiaTheme="majorEastAsia" w:hAnsi="Republic DemiBold" w:cstheme="majorBidi"/>
      <w:bCs/>
      <w:iCs/>
      <w:spacing w:val="5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2"/>
    <w:semiHidden/>
    <w:rsid w:val="0047312D"/>
    <w:rPr>
      <w:rFonts w:ascii="Republic DemiBold" w:eastAsiaTheme="majorEastAsia" w:hAnsi="Republic DemiBold" w:cstheme="majorBidi"/>
      <w:bCs/>
      <w:iCs/>
      <w:spacing w:val="5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2"/>
    <w:semiHidden/>
    <w:rsid w:val="0047312D"/>
    <w:rPr>
      <w:rFonts w:ascii="Republic DemiBold" w:eastAsiaTheme="majorEastAsia" w:hAnsi="Republic DemiBold" w:cstheme="majorBidi"/>
      <w:bCs/>
      <w:iCs/>
      <w:spacing w:val="5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2"/>
    <w:semiHidden/>
    <w:rsid w:val="0047312D"/>
    <w:rPr>
      <w:rFonts w:ascii="Republic DemiBold" w:eastAsiaTheme="majorEastAsia" w:hAnsi="Republic DemiBold" w:cstheme="majorBidi"/>
      <w:bCs/>
      <w:iCs/>
      <w:spacing w:val="5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47312D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47312D"/>
    <w:rPr>
      <w:rFonts w:ascii="Republic" w:eastAsiaTheme="majorEastAsia" w:hAnsi="Republic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47312D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47312D"/>
    <w:rPr>
      <w:rFonts w:ascii="Republic" w:eastAsiaTheme="majorEastAsia" w:hAnsi="Republic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47312D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47312D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47312D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47312D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47312D"/>
    <w:rPr>
      <w:rFonts w:ascii="Republic" w:hAnsi="Republic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47312D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47312D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47312D"/>
    <w:pPr>
      <w:spacing w:after="40" w:line="260" w:lineRule="atLeast"/>
      <w:ind w:left="57" w:right="57"/>
      <w:contextualSpacing/>
    </w:pPr>
    <w:rPr>
      <w:rFonts w:ascii="Arial" w:hAnsi="Arial"/>
      <w:b/>
      <w:bCs/>
      <w:color w:val="FFFFFF" w:themeColor="background1"/>
      <w:sz w:val="17"/>
    </w:rPr>
  </w:style>
  <w:style w:type="paragraph" w:styleId="Indholdsfortegnelse1">
    <w:name w:val="toc 1"/>
    <w:basedOn w:val="Normal"/>
    <w:next w:val="Normal"/>
    <w:uiPriority w:val="39"/>
    <w:rsid w:val="0047312D"/>
    <w:pPr>
      <w:spacing w:before="280"/>
      <w:ind w:right="567"/>
    </w:pPr>
    <w:rPr>
      <w:rFonts w:ascii="Republic DemiBold" w:hAnsi="Republic DemiBold"/>
      <w:color w:val="14143C" w:themeColor="accent1"/>
      <w:sz w:val="18"/>
    </w:rPr>
  </w:style>
  <w:style w:type="paragraph" w:styleId="Indholdsfortegnelse2">
    <w:name w:val="toc 2"/>
    <w:basedOn w:val="Normal"/>
    <w:next w:val="Normal"/>
    <w:uiPriority w:val="39"/>
    <w:rsid w:val="0047312D"/>
    <w:pPr>
      <w:tabs>
        <w:tab w:val="right" w:leader="dot" w:pos="7655"/>
      </w:tabs>
      <w:ind w:right="567"/>
    </w:pPr>
    <w:rPr>
      <w:rFonts w:ascii="Republic Light" w:hAnsi="Republic Light"/>
      <w:sz w:val="18"/>
    </w:rPr>
  </w:style>
  <w:style w:type="paragraph" w:styleId="Indholdsfortegnelse3">
    <w:name w:val="toc 3"/>
    <w:basedOn w:val="Normal"/>
    <w:next w:val="Normal"/>
    <w:uiPriority w:val="39"/>
    <w:rsid w:val="0047312D"/>
    <w:pPr>
      <w:tabs>
        <w:tab w:val="right" w:leader="dot" w:pos="7655"/>
      </w:tabs>
      <w:ind w:left="340" w:right="567"/>
    </w:pPr>
    <w:rPr>
      <w:rFonts w:ascii="Republic Light" w:hAnsi="Republic Light"/>
      <w:sz w:val="18"/>
    </w:rPr>
  </w:style>
  <w:style w:type="paragraph" w:styleId="Indholdsfortegnelse4">
    <w:name w:val="toc 4"/>
    <w:basedOn w:val="Normal"/>
    <w:next w:val="Normal"/>
    <w:uiPriority w:val="10"/>
    <w:rsid w:val="0047312D"/>
    <w:pPr>
      <w:ind w:left="680" w:right="567"/>
    </w:pPr>
    <w:rPr>
      <w:rFonts w:ascii="Republic Light" w:hAnsi="Republic Light"/>
      <w:sz w:val="18"/>
    </w:rPr>
  </w:style>
  <w:style w:type="paragraph" w:styleId="Indholdsfortegnelse5">
    <w:name w:val="toc 5"/>
    <w:basedOn w:val="Normal"/>
    <w:next w:val="Normal"/>
    <w:uiPriority w:val="10"/>
    <w:semiHidden/>
    <w:rsid w:val="0047312D"/>
    <w:pPr>
      <w:ind w:right="567"/>
    </w:pPr>
  </w:style>
  <w:style w:type="paragraph" w:styleId="Indholdsfortegnelse6">
    <w:name w:val="toc 6"/>
    <w:basedOn w:val="Normal"/>
    <w:next w:val="Normal"/>
    <w:uiPriority w:val="10"/>
    <w:semiHidden/>
    <w:rsid w:val="0047312D"/>
    <w:pPr>
      <w:ind w:right="567"/>
    </w:pPr>
  </w:style>
  <w:style w:type="paragraph" w:styleId="Indholdsfortegnelse7">
    <w:name w:val="toc 7"/>
    <w:basedOn w:val="Normal"/>
    <w:next w:val="Normal"/>
    <w:uiPriority w:val="10"/>
    <w:semiHidden/>
    <w:rsid w:val="0047312D"/>
    <w:pPr>
      <w:ind w:right="567"/>
    </w:pPr>
  </w:style>
  <w:style w:type="paragraph" w:styleId="Indholdsfortegnelse8">
    <w:name w:val="toc 8"/>
    <w:basedOn w:val="Normal"/>
    <w:next w:val="Normal"/>
    <w:uiPriority w:val="10"/>
    <w:semiHidden/>
    <w:rsid w:val="0047312D"/>
    <w:pPr>
      <w:ind w:right="567"/>
    </w:pPr>
  </w:style>
  <w:style w:type="paragraph" w:styleId="Indholdsfortegnelse9">
    <w:name w:val="toc 9"/>
    <w:basedOn w:val="Normal"/>
    <w:next w:val="Normal"/>
    <w:uiPriority w:val="10"/>
    <w:semiHidden/>
    <w:rsid w:val="0047312D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47312D"/>
    <w:pPr>
      <w:spacing w:after="520"/>
      <w:ind w:left="0" w:firstLine="0"/>
      <w:outlineLvl w:val="9"/>
    </w:pPr>
  </w:style>
  <w:style w:type="paragraph" w:styleId="Bloktekst">
    <w:name w:val="Block Text"/>
    <w:basedOn w:val="Normal"/>
    <w:uiPriority w:val="99"/>
    <w:semiHidden/>
    <w:rsid w:val="0047312D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47312D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47312D"/>
    <w:rPr>
      <w:rFonts w:ascii="Republic" w:hAnsi="Republic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47312D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47312D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47312D"/>
    <w:rPr>
      <w:rFonts w:ascii="Republic" w:hAnsi="Republic"/>
      <w:sz w:val="16"/>
      <w:szCs w:val="20"/>
    </w:rPr>
  </w:style>
  <w:style w:type="paragraph" w:styleId="Opstilling-punkttegn">
    <w:name w:val="List Bullet"/>
    <w:basedOn w:val="Normal"/>
    <w:uiPriority w:val="3"/>
    <w:qFormat/>
    <w:rsid w:val="0047312D"/>
    <w:pPr>
      <w:numPr>
        <w:numId w:val="15"/>
      </w:numPr>
      <w:contextualSpacing/>
    </w:pPr>
  </w:style>
  <w:style w:type="paragraph" w:styleId="Opstilling-talellerbogst">
    <w:name w:val="List Number"/>
    <w:basedOn w:val="Normal"/>
    <w:uiPriority w:val="3"/>
    <w:qFormat/>
    <w:rsid w:val="0047312D"/>
    <w:pPr>
      <w:numPr>
        <w:numId w:val="16"/>
      </w:numPr>
      <w:contextualSpacing/>
    </w:pPr>
  </w:style>
  <w:style w:type="character" w:styleId="Sidetal">
    <w:name w:val="page number"/>
    <w:basedOn w:val="Standardskrifttypeiafsnit"/>
    <w:uiPriority w:val="21"/>
    <w:rsid w:val="0047312D"/>
    <w:rPr>
      <w:rFonts w:ascii="Republic Light" w:hAnsi="Republic Light"/>
      <w:color w:val="14143C"/>
      <w:sz w:val="14"/>
    </w:rPr>
  </w:style>
  <w:style w:type="paragraph" w:customStyle="1" w:styleId="Hjrespaltetekst">
    <w:name w:val="Højrespalte tekst"/>
    <w:uiPriority w:val="9"/>
    <w:rsid w:val="0047312D"/>
    <w:pPr>
      <w:framePr w:hSpace="142" w:wrap="around" w:vAnchor="page" w:hAnchor="page" w:x="9357" w:y="2422"/>
      <w:spacing w:line="220" w:lineRule="exact"/>
      <w:suppressOverlap/>
    </w:pPr>
    <w:rPr>
      <w:rFonts w:ascii="Republic Light" w:hAnsi="Republic Light"/>
      <w:noProof/>
      <w:color w:val="14143C"/>
      <w:spacing w:val="5"/>
      <w:sz w:val="14"/>
      <w:szCs w:val="20"/>
    </w:rPr>
  </w:style>
  <w:style w:type="paragraph" w:customStyle="1" w:styleId="Hjrespalte-Overskrift">
    <w:name w:val="Højrespalte - Overskrift"/>
    <w:basedOn w:val="Hjrespaltetekst"/>
    <w:next w:val="Hjrespaltetekst"/>
    <w:uiPriority w:val="8"/>
    <w:rsid w:val="0047312D"/>
    <w:pPr>
      <w:framePr w:wrap="around"/>
      <w:spacing w:line="280" w:lineRule="exact"/>
    </w:pPr>
    <w:rPr>
      <w:rFonts w:ascii="Republic DemiBold" w:hAnsi="Republic DemiBold"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8"/>
    <w:rsid w:val="0047312D"/>
    <w:pPr>
      <w:framePr w:wrap="around"/>
      <w:tabs>
        <w:tab w:val="left" w:pos="567"/>
      </w:tabs>
      <w:spacing w:line="230" w:lineRule="exact"/>
    </w:pPr>
    <w:rPr>
      <w:rFonts w:ascii="Republic" w:hAnsi="Republic"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47312D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47312D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7312D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7312D"/>
    <w:rPr>
      <w:rFonts w:ascii="Republic" w:hAnsi="Republic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47312D"/>
    <w:rPr>
      <w:color w:val="auto"/>
    </w:rPr>
  </w:style>
  <w:style w:type="paragraph" w:customStyle="1" w:styleId="Tabel">
    <w:name w:val="Tabel"/>
    <w:uiPriority w:val="5"/>
    <w:rsid w:val="0047312D"/>
    <w:pPr>
      <w:spacing w:before="40" w:after="40" w:line="240" w:lineRule="atLeast"/>
      <w:ind w:left="227" w:right="227"/>
    </w:pPr>
    <w:rPr>
      <w:rFonts w:ascii="Republic Light" w:hAnsi="Republic Light"/>
      <w:sz w:val="16"/>
      <w:szCs w:val="20"/>
    </w:rPr>
  </w:style>
  <w:style w:type="paragraph" w:customStyle="1" w:styleId="Tabel-KolonneOverskrift">
    <w:name w:val="Tabel - Kolonne Overskrift"/>
    <w:basedOn w:val="Tabel"/>
    <w:uiPriority w:val="4"/>
    <w:rsid w:val="0047312D"/>
    <w:rPr>
      <w:rFonts w:ascii="Republic DemiBold" w:hAnsi="Republic DemiBold"/>
    </w:rPr>
  </w:style>
  <w:style w:type="paragraph" w:customStyle="1" w:styleId="Tabel-TekstTotal">
    <w:name w:val="Tabel - Tekst Total"/>
    <w:basedOn w:val="Tabel-KolonneOverskrift"/>
    <w:uiPriority w:val="5"/>
    <w:rsid w:val="0047312D"/>
    <w:rPr>
      <w:b/>
    </w:rPr>
  </w:style>
  <w:style w:type="paragraph" w:customStyle="1" w:styleId="Tabel-Tal">
    <w:name w:val="Tabel - Tal"/>
    <w:basedOn w:val="Tabel"/>
    <w:uiPriority w:val="14"/>
    <w:rsid w:val="0047312D"/>
    <w:pPr>
      <w:jc w:val="right"/>
    </w:pPr>
  </w:style>
  <w:style w:type="paragraph" w:customStyle="1" w:styleId="Tabel-TalTotal">
    <w:name w:val="Tabel - Tal Total"/>
    <w:basedOn w:val="Tabel-Tal"/>
    <w:uiPriority w:val="5"/>
    <w:rsid w:val="0047312D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47312D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47312D"/>
    <w:rPr>
      <w:rFonts w:ascii="Republic" w:hAnsi="Republic"/>
      <w:b/>
      <w:iCs/>
      <w:color w:val="000000" w:themeColor="text1"/>
      <w:sz w:val="20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47312D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47312D"/>
    <w:pPr>
      <w:ind w:right="567"/>
    </w:pPr>
  </w:style>
  <w:style w:type="paragraph" w:styleId="Normalindrykning">
    <w:name w:val="Normal Indent"/>
    <w:basedOn w:val="Normal"/>
    <w:semiHidden/>
    <w:rsid w:val="0047312D"/>
    <w:pPr>
      <w:ind w:left="1134"/>
    </w:pPr>
  </w:style>
  <w:style w:type="table" w:styleId="Tabel-Gitter">
    <w:name w:val="Table Grid"/>
    <w:basedOn w:val="Tabel-Normal"/>
    <w:uiPriority w:val="59"/>
    <w:rsid w:val="0047312D"/>
    <w:pPr>
      <w:spacing w:line="240" w:lineRule="auto"/>
    </w:pPr>
    <w:rPr>
      <w:rFonts w:ascii="Republic" w:hAnsi="Republ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7"/>
    <w:semiHidden/>
    <w:rsid w:val="0047312D"/>
    <w:pPr>
      <w:spacing w:after="260"/>
    </w:pPr>
  </w:style>
  <w:style w:type="paragraph" w:customStyle="1" w:styleId="DocumentName">
    <w:name w:val="Document Name"/>
    <w:basedOn w:val="Normal"/>
    <w:uiPriority w:val="8"/>
    <w:rsid w:val="0047312D"/>
    <w:pPr>
      <w:spacing w:line="240" w:lineRule="atLeast"/>
    </w:pPr>
    <w:rPr>
      <w:rFonts w:ascii="Republic DemiBold" w:hAnsi="Republic DemiBold"/>
      <w:color w:val="FFFFFF" w:themeColor="background1"/>
    </w:rPr>
  </w:style>
  <w:style w:type="paragraph" w:customStyle="1" w:styleId="Template-Dato">
    <w:name w:val="Template - Dato"/>
    <w:basedOn w:val="Hjrespaltetekst"/>
    <w:uiPriority w:val="8"/>
    <w:rsid w:val="0047312D"/>
    <w:pPr>
      <w:framePr w:wrap="around"/>
    </w:pPr>
    <w:rPr>
      <w:color w:val="FFFFFF" w:themeColor="background1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73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312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47312D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next w:val="Normal"/>
    <w:uiPriority w:val="2"/>
    <w:qFormat/>
    <w:rsid w:val="0047312D"/>
    <w:rPr>
      <w:rFonts w:ascii="Republic Light" w:hAnsi="Republic Light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3"/>
    <w:rsid w:val="0047312D"/>
    <w:rPr>
      <w:rFonts w:ascii="Republic DemiBold" w:hAnsi="Republic DemiBold"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47312D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5"/>
    <w:rsid w:val="0047312D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47312D"/>
    <w:pPr>
      <w:spacing w:line="240" w:lineRule="auto"/>
    </w:pPr>
    <w:rPr>
      <w:rFonts w:ascii="Republic" w:hAnsi="Republic"/>
      <w:sz w:val="20"/>
      <w:szCs w:val="20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farve1">
    <w:name w:val="Light Shading Accent 1"/>
    <w:basedOn w:val="Tabel-Normal"/>
    <w:uiPriority w:val="60"/>
    <w:rsid w:val="0047312D"/>
    <w:pPr>
      <w:spacing w:line="240" w:lineRule="auto"/>
    </w:pPr>
    <w:rPr>
      <w:rFonts w:ascii="Republic" w:hAnsi="Republic"/>
      <w:color w:val="0F0F2C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47312D"/>
    <w:pPr>
      <w:spacing w:before="120" w:line="150" w:lineRule="atLeast"/>
    </w:pPr>
    <w:rPr>
      <w:rFonts w:ascii="Arial" w:hAnsi="Arial"/>
      <w:color w:val="14143C"/>
      <w:sz w:val="14"/>
    </w:rPr>
  </w:style>
  <w:style w:type="paragraph" w:customStyle="1" w:styleId="Tabel-BrdtekstmedafstandptekstGaramond">
    <w:name w:val="Tabel - Brødtekst med afstand på tekst (Garamond)"/>
    <w:basedOn w:val="Tabel-BrdtekstArial"/>
    <w:uiPriority w:val="5"/>
    <w:rsid w:val="0047312D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5"/>
    <w:rsid w:val="0047312D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customStyle="1" w:styleId="Afmelder">
    <w:name w:val="Afmelder"/>
    <w:basedOn w:val="Normal"/>
    <w:uiPriority w:val="7"/>
    <w:rsid w:val="0047312D"/>
    <w:pPr>
      <w:tabs>
        <w:tab w:val="left" w:pos="680"/>
      </w:tabs>
      <w:spacing w:line="240" w:lineRule="atLeast"/>
    </w:pPr>
    <w:rPr>
      <w:rFonts w:ascii="Republic Light" w:hAnsi="Republic Light"/>
      <w:noProof/>
      <w:color w:val="14143C"/>
      <w:sz w:val="16"/>
    </w:rPr>
  </w:style>
  <w:style w:type="paragraph" w:customStyle="1" w:styleId="Bagsidetekst">
    <w:name w:val="Bagside tekst"/>
    <w:basedOn w:val="Normal"/>
    <w:uiPriority w:val="6"/>
    <w:rsid w:val="0047312D"/>
    <w:pPr>
      <w:spacing w:line="360" w:lineRule="atLeast"/>
    </w:pPr>
    <w:rPr>
      <w:rFonts w:ascii="Republic UltraLight" w:hAnsi="Republic UltraLight"/>
      <w:sz w:val="28"/>
    </w:rPr>
  </w:style>
  <w:style w:type="paragraph" w:customStyle="1" w:styleId="Bokstekst">
    <w:name w:val="Boks tekst"/>
    <w:basedOn w:val="SmtekstRegular"/>
    <w:uiPriority w:val="4"/>
    <w:qFormat/>
    <w:rsid w:val="0047312D"/>
    <w:pPr>
      <w:ind w:left="284" w:right="284"/>
    </w:pPr>
    <w:rPr>
      <w:sz w:val="18"/>
      <w:szCs w:val="22"/>
    </w:rPr>
  </w:style>
  <w:style w:type="paragraph" w:customStyle="1" w:styleId="CitatLille">
    <w:name w:val="Citat Lille"/>
    <w:basedOn w:val="Normal"/>
    <w:uiPriority w:val="4"/>
    <w:rsid w:val="0047312D"/>
    <w:pPr>
      <w:spacing w:before="40" w:line="400" w:lineRule="atLeast"/>
      <w:contextualSpacing/>
    </w:pPr>
    <w:rPr>
      <w:color w:val="D1C5C3"/>
      <w:sz w:val="32"/>
      <w:lang w:val="en-US"/>
    </w:rPr>
  </w:style>
  <w:style w:type="paragraph" w:customStyle="1" w:styleId="CitatStor">
    <w:name w:val="Citat Stor"/>
    <w:basedOn w:val="Normal"/>
    <w:uiPriority w:val="3"/>
    <w:qFormat/>
    <w:rsid w:val="0047312D"/>
    <w:pPr>
      <w:spacing w:before="80" w:after="60" w:line="680" w:lineRule="atLeast"/>
      <w:contextualSpacing/>
    </w:pPr>
    <w:rPr>
      <w:rFonts w:ascii="Republic Light" w:hAnsi="Republic Light"/>
      <w:color w:val="D1C5C3"/>
      <w:sz w:val="64"/>
      <w:lang w:val="en-US"/>
    </w:rPr>
  </w:style>
  <w:style w:type="paragraph" w:customStyle="1" w:styleId="ForordOverskrift">
    <w:name w:val="Forord Overskrift"/>
    <w:basedOn w:val="Normal"/>
    <w:uiPriority w:val="6"/>
    <w:rsid w:val="0047312D"/>
    <w:pPr>
      <w:pageBreakBefore/>
      <w:spacing w:after="640" w:line="520" w:lineRule="atLeast"/>
      <w:contextualSpacing/>
    </w:pPr>
    <w:rPr>
      <w:rFonts w:ascii="Republic DemiBold" w:hAnsi="Republic DemiBold"/>
      <w:sz w:val="52"/>
    </w:rPr>
  </w:style>
  <w:style w:type="paragraph" w:customStyle="1" w:styleId="ForsideOverskrift">
    <w:name w:val="Forside Overskrift"/>
    <w:basedOn w:val="Normal"/>
    <w:uiPriority w:val="6"/>
    <w:rsid w:val="0047312D"/>
    <w:pPr>
      <w:suppressAutoHyphens/>
      <w:spacing w:line="920" w:lineRule="atLeast"/>
    </w:pPr>
    <w:rPr>
      <w:rFonts w:ascii="Republic DemiBold" w:hAnsi="Republic DemiBold"/>
      <w:color w:val="FFFFFF"/>
      <w:sz w:val="84"/>
    </w:rPr>
  </w:style>
  <w:style w:type="paragraph" w:customStyle="1" w:styleId="Forsideunderrubrik">
    <w:name w:val="Forside underrubrik"/>
    <w:basedOn w:val="Normal"/>
    <w:uiPriority w:val="6"/>
    <w:rsid w:val="0047312D"/>
    <w:pPr>
      <w:spacing w:before="460" w:line="360" w:lineRule="atLeast"/>
      <w:contextualSpacing/>
    </w:pPr>
    <w:rPr>
      <w:rFonts w:ascii="Republic Light" w:hAnsi="Republic Light"/>
      <w:color w:val="FFFFFF"/>
      <w:sz w:val="28"/>
    </w:rPr>
  </w:style>
  <w:style w:type="paragraph" w:customStyle="1" w:styleId="Headerlight">
    <w:name w:val="Header light"/>
    <w:basedOn w:val="Sidehoved"/>
    <w:uiPriority w:val="6"/>
    <w:rsid w:val="0047312D"/>
    <w:rPr>
      <w:rFonts w:ascii="Republic Light" w:hAnsi="Republic Light"/>
    </w:rPr>
  </w:style>
  <w:style w:type="paragraph" w:customStyle="1" w:styleId="Overskrift2-Udenafstandfr">
    <w:name w:val="Overskrift 2 - Uden afstand før"/>
    <w:basedOn w:val="Overskrift2"/>
    <w:uiPriority w:val="1"/>
    <w:qFormat/>
    <w:rsid w:val="0047312D"/>
    <w:pPr>
      <w:spacing w:before="0"/>
      <w:ind w:left="0" w:firstLine="0"/>
      <w:contextualSpacing/>
    </w:pPr>
  </w:style>
  <w:style w:type="paragraph" w:customStyle="1" w:styleId="Space6mm">
    <w:name w:val="Space 6mm"/>
    <w:basedOn w:val="Normal"/>
    <w:next w:val="Normal"/>
    <w:uiPriority w:val="6"/>
    <w:rsid w:val="0047312D"/>
    <w:pPr>
      <w:spacing w:line="200" w:lineRule="exact"/>
    </w:pPr>
  </w:style>
  <w:style w:type="paragraph" w:customStyle="1" w:styleId="Tabel-Brdtekst">
    <w:name w:val="Tabel - Brødtekst"/>
    <w:basedOn w:val="Tabel"/>
    <w:uiPriority w:val="4"/>
    <w:rsid w:val="0047312D"/>
    <w:pPr>
      <w:contextualSpacing/>
    </w:pPr>
  </w:style>
  <w:style w:type="paragraph" w:customStyle="1" w:styleId="Tabel-Brdtekstmedafstandptekst">
    <w:name w:val="Tabel - Brødtekst med afstand på tekst"/>
    <w:basedOn w:val="Normal"/>
    <w:qFormat/>
    <w:rsid w:val="0047312D"/>
    <w:pPr>
      <w:spacing w:before="280" w:after="280"/>
      <w:ind w:left="227" w:right="227"/>
      <w:contextualSpacing/>
    </w:pPr>
    <w:rPr>
      <w:rFonts w:ascii="Republic Light" w:hAnsi="Republic Light"/>
    </w:rPr>
  </w:style>
  <w:style w:type="paragraph" w:customStyle="1" w:styleId="TOCBundlinje">
    <w:name w:val="TOC Bundlinje"/>
    <w:basedOn w:val="Normal"/>
    <w:uiPriority w:val="10"/>
    <w:semiHidden/>
    <w:qFormat/>
    <w:rsid w:val="0047312D"/>
    <w:pPr>
      <w:pBdr>
        <w:bottom w:val="single" w:sz="4" w:space="1" w:color="14143C" w:themeColor="accent1"/>
      </w:pBdr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4170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4170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41706"/>
    <w:rPr>
      <w:rFonts w:ascii="Republic" w:hAnsi="Republic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417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41706"/>
    <w:rPr>
      <w:rFonts w:ascii="Republic" w:hAnsi="Republic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941706"/>
    <w:pPr>
      <w:spacing w:line="240" w:lineRule="auto"/>
    </w:pPr>
    <w:rPr>
      <w:rFonts w:ascii="Republic" w:hAnsi="Republic"/>
      <w:sz w:val="20"/>
      <w:szCs w:val="20"/>
    </w:rPr>
  </w:style>
  <w:style w:type="character" w:styleId="Fodnotehenvisning">
    <w:name w:val="footnote reference"/>
    <w:basedOn w:val="Standardskrifttypeiafsnit"/>
    <w:uiPriority w:val="21"/>
    <w:semiHidden/>
    <w:unhideWhenUsed/>
    <w:rsid w:val="00A7369F"/>
    <w:rPr>
      <w:vertAlign w:val="superscript"/>
    </w:rPr>
  </w:style>
  <w:style w:type="paragraph" w:styleId="Listeafsnit">
    <w:name w:val="List Paragraph"/>
    <w:basedOn w:val="Normal"/>
    <w:uiPriority w:val="99"/>
    <w:semiHidden/>
    <w:qFormat/>
    <w:rsid w:val="00860CEA"/>
    <w:pPr>
      <w:ind w:left="720"/>
      <w:contextualSpacing/>
    </w:pPr>
  </w:style>
  <w:style w:type="paragraph" w:customStyle="1" w:styleId="KildeAnmrkning">
    <w:name w:val="Kilde/Anmærkning"/>
    <w:basedOn w:val="Normal"/>
    <w:uiPriority w:val="8"/>
    <w:rsid w:val="00497DEF"/>
    <w:pPr>
      <w:spacing w:before="100" w:line="200" w:lineRule="atLeast"/>
      <w:contextualSpacing/>
    </w:pPr>
    <w:rPr>
      <w:rFonts w:ascii="Academy Sans Office Light" w:hAnsi="Academy Sans Office Light" w:cs="Verdana"/>
      <w:noProof/>
      <w:color w:val="14143C"/>
      <w:spacing w:val="-6"/>
      <w:sz w:val="15"/>
      <w:szCs w:val="18"/>
    </w:rPr>
  </w:style>
  <w:style w:type="table" w:customStyle="1" w:styleId="SKM-Tabel-Bl1">
    <w:name w:val="SKM - Tabel - Blå1"/>
    <w:basedOn w:val="Tabel-Normal"/>
    <w:uiPriority w:val="99"/>
    <w:rsid w:val="0054259F"/>
    <w:pPr>
      <w:spacing w:line="240" w:lineRule="auto"/>
    </w:pPr>
    <w:rPr>
      <w:rFonts w:ascii="Garamond" w:eastAsia="Calibri" w:hAnsi="Garamond" w:cs="Times New Roman"/>
      <w:sz w:val="22"/>
    </w:rPr>
    <w:tblPr>
      <w:tblInd w:w="0" w:type="nil"/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 w:cs="Arial" w:hint="default"/>
        <w:sz w:val="22"/>
        <w:szCs w:val="22"/>
      </w:rPr>
      <w:tblPr/>
      <w:tcPr>
        <w:shd w:val="clear" w:color="auto" w:fill="14143C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9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3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F998-AEEA-4834-A12F-F63F2163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2024-06-20T07:18:00Z</dcterms:created>
  <dcterms:modified xsi:type="dcterms:W3CDTF">2024-06-20T07:18:00Z</dcterms:modified>
</cp:coreProperties>
</file>